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D9F40" w14:textId="77777777" w:rsidR="00E9774A" w:rsidRDefault="00E9774A" w:rsidP="00E9774A">
      <w:pPr>
        <w:pStyle w:val="Tytu"/>
        <w:ind w:left="0"/>
        <w:jc w:val="left"/>
        <w:rPr>
          <w:b w:val="0"/>
          <w:sz w:val="22"/>
        </w:rPr>
      </w:pPr>
    </w:p>
    <w:p w14:paraId="79D4095D" w14:textId="57385755" w:rsidR="006053B1" w:rsidRDefault="00E9774A" w:rsidP="00954354">
      <w:pPr>
        <w:pStyle w:val="Tytu"/>
        <w:jc w:val="left"/>
        <w:rPr>
          <w:b w:val="0"/>
          <w:sz w:val="22"/>
        </w:rPr>
      </w:pPr>
      <w:r>
        <w:rPr>
          <w:b w:val="0"/>
          <w:sz w:val="22"/>
        </w:rPr>
        <w:t>Nr postępowania: ZP.271.</w:t>
      </w:r>
      <w:r w:rsidR="00AE51EC">
        <w:rPr>
          <w:b w:val="0"/>
          <w:sz w:val="22"/>
        </w:rPr>
        <w:t>2</w:t>
      </w:r>
      <w:r>
        <w:rPr>
          <w:b w:val="0"/>
          <w:sz w:val="22"/>
        </w:rPr>
        <w:t>.202</w:t>
      </w:r>
      <w:r w:rsidR="00891253">
        <w:rPr>
          <w:b w:val="0"/>
          <w:sz w:val="22"/>
        </w:rPr>
        <w:t>3</w:t>
      </w:r>
    </w:p>
    <w:p w14:paraId="567829E6" w14:textId="77777777" w:rsidR="00954354" w:rsidRDefault="00954354" w:rsidP="00954354">
      <w:pPr>
        <w:pStyle w:val="Tytu"/>
        <w:jc w:val="left"/>
        <w:rPr>
          <w:b w:val="0"/>
          <w:sz w:val="22"/>
        </w:rPr>
      </w:pPr>
    </w:p>
    <w:p w14:paraId="5AEC32CC" w14:textId="77777777" w:rsidR="00954354" w:rsidRPr="00954354" w:rsidRDefault="00954354" w:rsidP="00954354">
      <w:pPr>
        <w:pStyle w:val="Tytu"/>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39A1852D" w14:textId="68F0C26B" w:rsidR="00B21FDF" w:rsidRPr="0049211E" w:rsidRDefault="006053B1" w:rsidP="0049211E">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r w:rsidR="00891253" w:rsidRPr="00891253">
        <w:rPr>
          <w:color w:val="000000" w:themeColor="text1"/>
          <w:w w:val="99"/>
          <w:sz w:val="24"/>
        </w:rPr>
        <w:t>t.j.: Dz.U. z 2022 r. poz. 1710</w:t>
      </w:r>
      <w:r w:rsidRPr="006053B1">
        <w:rPr>
          <w:color w:val="000000" w:themeColor="text1"/>
          <w:w w:val="99"/>
          <w:sz w:val="24"/>
        </w:rPr>
        <w:t>)</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w zakresie zadania pn:</w:t>
      </w:r>
    </w:p>
    <w:p w14:paraId="047ED483" w14:textId="77777777" w:rsidR="00B21FDF" w:rsidRDefault="00B21FDF">
      <w:pPr>
        <w:pStyle w:val="Tekstpodstawowy"/>
        <w:rPr>
          <w:sz w:val="22"/>
        </w:rPr>
      </w:pPr>
    </w:p>
    <w:p w14:paraId="10AB4BCE" w14:textId="77777777" w:rsidR="00B21FDF" w:rsidRDefault="00B21FDF">
      <w:pPr>
        <w:pStyle w:val="Tekstpodstawowy"/>
        <w:spacing w:before="8"/>
        <w:rPr>
          <w:sz w:val="27"/>
        </w:rPr>
      </w:pPr>
    </w:p>
    <w:p w14:paraId="1687E9BE" w14:textId="4DE2DC55" w:rsidR="00B21FDF" w:rsidRPr="00954354" w:rsidRDefault="006053B1">
      <w:pPr>
        <w:pStyle w:val="Tekstpodstawowy"/>
        <w:spacing w:before="1" w:line="360" w:lineRule="auto"/>
        <w:ind w:left="389" w:right="234"/>
        <w:jc w:val="center"/>
        <w:rPr>
          <w:sz w:val="28"/>
          <w:szCs w:val="24"/>
        </w:rPr>
      </w:pPr>
      <w:r w:rsidRPr="00954354">
        <w:rPr>
          <w:sz w:val="28"/>
          <w:szCs w:val="24"/>
        </w:rPr>
        <w:t>„</w:t>
      </w:r>
      <w:bookmarkStart w:id="0" w:name="_Hlk129353329"/>
      <w:r w:rsidR="00B00520" w:rsidRPr="00B00520">
        <w:rPr>
          <w:rFonts w:eastAsia="Times New Roman"/>
          <w:b/>
          <w:bCs/>
          <w:sz w:val="28"/>
          <w:szCs w:val="24"/>
          <w:lang w:eastAsia="ar-SA"/>
        </w:rPr>
        <w:t>Przebudowa ulic o łącznej długości 1,057km na osiedlu mieszkaniowym w Fałkowie</w:t>
      </w:r>
      <w:bookmarkEnd w:id="0"/>
      <w:r w:rsidR="00B00520">
        <w:rPr>
          <w:rFonts w:eastAsia="Times New Roman"/>
          <w:b/>
          <w:bCs/>
          <w:sz w:val="28"/>
          <w:szCs w:val="24"/>
          <w:lang w:eastAsia="ar-SA"/>
        </w:rPr>
        <w:t>”</w:t>
      </w:r>
    </w:p>
    <w:p w14:paraId="1F2C8048" w14:textId="77777777" w:rsidR="00B00520" w:rsidRPr="00B00520" w:rsidRDefault="00B00520" w:rsidP="00B00520">
      <w:pPr>
        <w:pStyle w:val="Tekstpodstawowy"/>
        <w:jc w:val="center"/>
        <w:rPr>
          <w:rFonts w:ascii="Times New Roman" w:eastAsia="Calibri" w:hAnsi="Times New Roman" w:cs="Times New Roman"/>
          <w:b/>
          <w:bCs/>
          <w:color w:val="000000"/>
          <w:sz w:val="23"/>
          <w:szCs w:val="23"/>
          <w:lang w:eastAsia="pl-PL"/>
        </w:rPr>
      </w:pPr>
      <w:bookmarkStart w:id="1" w:name="_Hlk7694662"/>
      <w:r w:rsidRPr="00B00520">
        <w:rPr>
          <w:rFonts w:ascii="Times New Roman" w:eastAsia="Calibri" w:hAnsi="Times New Roman" w:cs="Times New Roman"/>
          <w:b/>
          <w:bCs/>
          <w:color w:val="000000"/>
          <w:sz w:val="23"/>
          <w:szCs w:val="23"/>
          <w:lang w:eastAsia="pl-PL"/>
        </w:rPr>
        <w:t>Zadanie współfinansowane w ramach Rządowego Funduszu Rozwoju Dróg</w:t>
      </w:r>
    </w:p>
    <w:bookmarkEnd w:id="1"/>
    <w:p w14:paraId="771ED192"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65B6E5A7"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6D6F307F"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r w:rsidR="00750608">
        <w:t xml:space="preserve"> za pomocą Portalu eZamówienia </w:t>
      </w:r>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00A56E7E" w14:textId="77777777" w:rsidR="00B21FDF" w:rsidRPr="00C64038" w:rsidRDefault="006053B1">
      <w:pPr>
        <w:pStyle w:val="Tekstpodstawowy"/>
        <w:spacing w:line="276" w:lineRule="auto"/>
        <w:ind w:left="6619" w:hanging="552"/>
        <w:rPr>
          <w:i/>
          <w:color w:val="FF0000"/>
        </w:rPr>
      </w:pPr>
      <w:r w:rsidRPr="00C64038">
        <w:rPr>
          <w:i/>
          <w:color w:val="FF0000"/>
        </w:rPr>
        <w:t xml:space="preserve">         Henryk Konieczny</w:t>
      </w:r>
    </w:p>
    <w:p w14:paraId="658C8627" w14:textId="77777777" w:rsidR="00B21FDF" w:rsidRDefault="00B21FDF">
      <w:pPr>
        <w:pStyle w:val="Tekstpodstawowy"/>
        <w:spacing w:before="6"/>
        <w:rPr>
          <w:sz w:val="22"/>
        </w:rPr>
      </w:pPr>
    </w:p>
    <w:p w14:paraId="5B0370B7" w14:textId="2C17F921" w:rsidR="00B21FDF" w:rsidRDefault="006053B1">
      <w:pPr>
        <w:spacing w:before="94"/>
        <w:ind w:left="280"/>
        <w:rPr>
          <w:b/>
        </w:rPr>
      </w:pPr>
      <w:r>
        <w:rPr>
          <w:b/>
        </w:rPr>
        <w:t xml:space="preserve">Fałków, dnia </w:t>
      </w:r>
      <w:r w:rsidR="00B00520">
        <w:rPr>
          <w:b/>
        </w:rPr>
        <w:t>1</w:t>
      </w:r>
      <w:r w:rsidR="00F450AF">
        <w:rPr>
          <w:b/>
        </w:rPr>
        <w:t>3</w:t>
      </w:r>
      <w:r w:rsidR="00B52920">
        <w:rPr>
          <w:b/>
        </w:rPr>
        <w:t xml:space="preserve"> </w:t>
      </w:r>
      <w:r>
        <w:rPr>
          <w:b/>
        </w:rPr>
        <w:t xml:space="preserve"> </w:t>
      </w:r>
      <w:r w:rsidR="00B00520">
        <w:rPr>
          <w:b/>
        </w:rPr>
        <w:t>marzec</w:t>
      </w:r>
      <w:r>
        <w:rPr>
          <w:b/>
        </w:rPr>
        <w:t xml:space="preserve"> 202</w:t>
      </w:r>
      <w:r w:rsidR="00891253">
        <w:rPr>
          <w:b/>
        </w:rPr>
        <w:t>3</w:t>
      </w:r>
      <w:r w:rsidR="00954354">
        <w:rPr>
          <w:b/>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2. Godziny pracy Zamawiającego: pn</w:t>
      </w:r>
      <w:r w:rsidR="00954354" w:rsidRPr="00954354">
        <w:rPr>
          <w:sz w:val="20"/>
          <w:szCs w:val="20"/>
        </w:rPr>
        <w:t>-pt</w:t>
      </w:r>
      <w:r w:rsidRPr="00954354">
        <w:rPr>
          <w:sz w:val="20"/>
          <w:szCs w:val="20"/>
        </w:rPr>
        <w:t xml:space="preserve">. </w:t>
      </w:r>
      <w:r w:rsidR="00954354" w:rsidRPr="00954354">
        <w:rPr>
          <w:sz w:val="20"/>
          <w:szCs w:val="20"/>
        </w:rPr>
        <w:t>godz: 7</w:t>
      </w:r>
      <w:r w:rsidRPr="00954354">
        <w:rPr>
          <w:sz w:val="20"/>
          <w:szCs w:val="20"/>
        </w:rPr>
        <w:t>.00-1</w:t>
      </w:r>
      <w:r w:rsidR="00954354" w:rsidRPr="00954354">
        <w:rPr>
          <w:sz w:val="20"/>
          <w:szCs w:val="20"/>
        </w:rPr>
        <w:t>5.00</w:t>
      </w:r>
    </w:p>
    <w:p w14:paraId="339A66AC" w14:textId="65B1AC17" w:rsidR="00954354" w:rsidRPr="00471C93" w:rsidRDefault="006053B1" w:rsidP="00471C93">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r w:rsidR="00471C93">
        <w:rPr>
          <w:sz w:val="20"/>
          <w:szCs w:val="20"/>
        </w:rPr>
        <w:t xml:space="preserve"> </w:t>
      </w:r>
      <w:r w:rsidRPr="00471C93">
        <w:rPr>
          <w:sz w:val="20"/>
          <w:szCs w:val="20"/>
        </w:rPr>
        <w:t>Adres poczty elektronicznej Zamawiającego</w:t>
      </w:r>
      <w:r w:rsidR="008D51B7" w:rsidRPr="00471C93">
        <w:rPr>
          <w:sz w:val="20"/>
          <w:szCs w:val="20"/>
        </w:rPr>
        <w:t xml:space="preserve"> w sprawie zamówień publicznych</w:t>
      </w:r>
      <w:r w:rsidRPr="00471C93">
        <w:rPr>
          <w:sz w:val="20"/>
          <w:szCs w:val="20"/>
        </w:rPr>
        <w:t xml:space="preserve">: </w:t>
      </w:r>
      <w:hyperlink r:id="rId8" w:history="1">
        <w:r w:rsidR="00954354" w:rsidRPr="00471C93">
          <w:rPr>
            <w:rStyle w:val="Hipercze"/>
            <w:sz w:val="20"/>
            <w:szCs w:val="20"/>
            <w:u w:color="0000FF"/>
          </w:rPr>
          <w:t>przetargi@falkow.pl</w:t>
        </w:r>
      </w:hyperlink>
      <w:r w:rsidR="00471C93">
        <w:rPr>
          <w:rStyle w:val="Hipercze"/>
          <w:sz w:val="20"/>
          <w:szCs w:val="20"/>
          <w:u w:color="0000FF"/>
        </w:rPr>
        <w:t xml:space="preserve">, </w:t>
      </w:r>
      <w:r w:rsidR="00954354" w:rsidRPr="00471C93">
        <w:rPr>
          <w:color w:val="000000" w:themeColor="text1"/>
          <w:sz w:val="20"/>
          <w:szCs w:val="20"/>
        </w:rPr>
        <w:t>Telefon: tel.44 787-35-35</w:t>
      </w:r>
    </w:p>
    <w:p w14:paraId="0A4AA0B1" w14:textId="69C0E1DA" w:rsidR="00EE728E" w:rsidRDefault="00974B00" w:rsidP="00974B00">
      <w:pPr>
        <w:tabs>
          <w:tab w:val="left" w:pos="427"/>
        </w:tabs>
        <w:spacing w:line="288" w:lineRule="auto"/>
        <w:ind w:left="284"/>
        <w:jc w:val="both"/>
        <w:rPr>
          <w:color w:val="000000" w:themeColor="text1"/>
          <w:sz w:val="20"/>
          <w:szCs w:val="20"/>
        </w:rPr>
      </w:pPr>
      <w:r w:rsidRPr="00974B00">
        <w:rPr>
          <w:color w:val="000000" w:themeColor="text1"/>
          <w:sz w:val="20"/>
          <w:szCs w:val="20"/>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rozdziale XIII</w:t>
      </w:r>
    </w:p>
    <w:p w14:paraId="27A569E6" w14:textId="77777777" w:rsidR="00974B00" w:rsidRPr="00974B00" w:rsidRDefault="00974B00" w:rsidP="00974B00">
      <w:pPr>
        <w:tabs>
          <w:tab w:val="left" w:pos="427"/>
        </w:tabs>
        <w:spacing w:line="288" w:lineRule="auto"/>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32E4C156" w14:textId="77777777" w:rsidR="00891253" w:rsidRDefault="006053B1" w:rsidP="00EE728E">
      <w:pPr>
        <w:spacing w:line="288" w:lineRule="auto"/>
        <w:ind w:left="280"/>
        <w:rPr>
          <w:sz w:val="20"/>
          <w:szCs w:val="20"/>
        </w:rPr>
      </w:pPr>
      <w:r w:rsidRPr="00954354">
        <w:rPr>
          <w:sz w:val="20"/>
          <w:szCs w:val="20"/>
        </w:rPr>
        <w:t xml:space="preserve">Strona internetowa </w:t>
      </w:r>
      <w:r w:rsidR="00742321" w:rsidRPr="00742321">
        <w:rPr>
          <w:sz w:val="20"/>
          <w:szCs w:val="20"/>
        </w:rPr>
        <w:t>prowadzonego postępowania</w:t>
      </w:r>
      <w:r w:rsidR="00742321">
        <w:rPr>
          <w:sz w:val="20"/>
          <w:szCs w:val="20"/>
        </w:rPr>
        <w:t xml:space="preserve"> </w:t>
      </w:r>
      <w:r w:rsidRPr="00954354">
        <w:rPr>
          <w:sz w:val="20"/>
          <w:szCs w:val="20"/>
        </w:rPr>
        <w:t xml:space="preserve">: </w:t>
      </w:r>
    </w:p>
    <w:p w14:paraId="4CC259DB" w14:textId="5CAB0A8F" w:rsidR="00FA0F48" w:rsidRPr="00BA78E7" w:rsidRDefault="00FA0F48" w:rsidP="00BA78E7">
      <w:pPr>
        <w:widowControl/>
        <w:autoSpaceDE/>
        <w:autoSpaceDN/>
        <w:spacing w:after="160" w:line="259" w:lineRule="auto"/>
        <w:jc w:val="center"/>
        <w:rPr>
          <w:rFonts w:ascii="Calibri" w:eastAsia="Calibri" w:hAnsi="Calibri" w:cs="Times New Roman"/>
          <w:b/>
          <w:bCs/>
          <w:color w:val="FF0000"/>
        </w:rPr>
      </w:pPr>
      <w:r w:rsidRPr="00FA0F48">
        <w:rPr>
          <w:rFonts w:ascii="Calibri" w:eastAsia="Calibri" w:hAnsi="Calibri" w:cs="Times New Roman"/>
          <w:b/>
          <w:bCs/>
          <w:color w:val="FF0000"/>
        </w:rPr>
        <w:t>https://ezamowienia.gov.pl/mp-client/search/list/ocds-148610-4b41abfc-bf4f-11ed-8261-62cbbe4d0ca4</w:t>
      </w:r>
    </w:p>
    <w:p w14:paraId="50147263" w14:textId="0A78C6B5" w:rsidR="00B21FDF" w:rsidRPr="00B00520" w:rsidRDefault="006053B1" w:rsidP="00EE728E">
      <w:pPr>
        <w:spacing w:line="288" w:lineRule="auto"/>
        <w:ind w:left="280"/>
        <w:rPr>
          <w:color w:val="FF0000"/>
          <w:sz w:val="20"/>
          <w:szCs w:val="20"/>
        </w:rPr>
      </w:pPr>
      <w:r w:rsidRPr="00B00520">
        <w:rPr>
          <w:color w:val="FF0000"/>
          <w:sz w:val="20"/>
          <w:szCs w:val="20"/>
        </w:rPr>
        <w:t xml:space="preserve">Nr ogłoszenia </w:t>
      </w:r>
      <w:r w:rsidR="00A40FC8" w:rsidRPr="00B00520">
        <w:rPr>
          <w:color w:val="FF0000"/>
          <w:sz w:val="20"/>
          <w:szCs w:val="20"/>
        </w:rPr>
        <w:t xml:space="preserve">w BZP: </w:t>
      </w:r>
      <w:r w:rsidR="005179F8" w:rsidRPr="005179F8">
        <w:rPr>
          <w:color w:val="FF0000"/>
          <w:sz w:val="20"/>
          <w:szCs w:val="20"/>
        </w:rPr>
        <w:t>2023/BZP 00131499</w:t>
      </w:r>
    </w:p>
    <w:p w14:paraId="664BCD3E" w14:textId="20727166" w:rsidR="00273CB4" w:rsidRPr="00B00520" w:rsidRDefault="006053B1" w:rsidP="00954354">
      <w:pPr>
        <w:spacing w:line="288" w:lineRule="auto"/>
        <w:ind w:left="280"/>
        <w:rPr>
          <w:color w:val="FF0000"/>
          <w:sz w:val="20"/>
          <w:szCs w:val="20"/>
        </w:rPr>
      </w:pPr>
      <w:r w:rsidRPr="00FA0F48">
        <w:rPr>
          <w:color w:val="000000" w:themeColor="text1"/>
          <w:sz w:val="20"/>
          <w:szCs w:val="20"/>
        </w:rPr>
        <w:t>Identyfikator postępowania (</w:t>
      </w:r>
      <w:r w:rsidR="009E7597" w:rsidRPr="00FA0F48">
        <w:rPr>
          <w:color w:val="000000" w:themeColor="text1"/>
          <w:sz w:val="20"/>
          <w:szCs w:val="20"/>
        </w:rPr>
        <w:t>eZamowienia</w:t>
      </w:r>
      <w:r w:rsidRPr="00FA0F48">
        <w:rPr>
          <w:color w:val="000000" w:themeColor="text1"/>
          <w:sz w:val="20"/>
          <w:szCs w:val="20"/>
        </w:rPr>
        <w:t xml:space="preserve">): </w:t>
      </w:r>
      <w:r w:rsidR="00BA78E7" w:rsidRPr="00FA0F48">
        <w:rPr>
          <w:b/>
          <w:color w:val="FF0000"/>
          <w:sz w:val="20"/>
          <w:szCs w:val="20"/>
        </w:rPr>
        <w:t>ocds-148610-4b41abfc-bf4f-11ed-8261-62cbbe4d0ca4</w:t>
      </w:r>
    </w:p>
    <w:p w14:paraId="5382B71C" w14:textId="77777777" w:rsidR="00B21FDF" w:rsidRPr="00954354" w:rsidRDefault="00B21FDF" w:rsidP="00954354">
      <w:pPr>
        <w:pStyle w:val="Tekstpodstawowy"/>
        <w:spacing w:line="288" w:lineRule="auto"/>
      </w:pPr>
    </w:p>
    <w:p w14:paraId="1489A6D7" w14:textId="26B5D040" w:rsidR="00EE728E" w:rsidRPr="00742321" w:rsidRDefault="006053B1" w:rsidP="00742321">
      <w:pPr>
        <w:pStyle w:val="Akapitzlist"/>
        <w:numPr>
          <w:ilvl w:val="0"/>
          <w:numId w:val="42"/>
        </w:numPr>
        <w:tabs>
          <w:tab w:val="left" w:pos="550"/>
        </w:tabs>
        <w:spacing w:line="288" w:lineRule="auto"/>
        <w:ind w:left="549" w:hanging="270"/>
        <w:rPr>
          <w:sz w:val="20"/>
          <w:szCs w:val="20"/>
        </w:rPr>
      </w:pPr>
      <w:r w:rsidRPr="00954354">
        <w:rPr>
          <w:sz w:val="20"/>
          <w:szCs w:val="20"/>
        </w:rPr>
        <w:t>Znak post</w:t>
      </w:r>
      <w:r w:rsidR="005A3EE3">
        <w:rPr>
          <w:sz w:val="20"/>
          <w:szCs w:val="20"/>
        </w:rPr>
        <w:t>ę</w:t>
      </w:r>
      <w:r w:rsidRPr="00954354">
        <w:rPr>
          <w:sz w:val="20"/>
          <w:szCs w:val="20"/>
        </w:rPr>
        <w:t xml:space="preserve">powania nadany przez Zamawiającego: </w:t>
      </w:r>
      <w:r w:rsidR="00EE728E">
        <w:rPr>
          <w:sz w:val="20"/>
          <w:szCs w:val="20"/>
        </w:rPr>
        <w:t>ZP.271.</w:t>
      </w:r>
      <w:r w:rsidR="00FA0F48">
        <w:rPr>
          <w:sz w:val="20"/>
          <w:szCs w:val="20"/>
        </w:rPr>
        <w:t>2</w:t>
      </w:r>
      <w:r w:rsidR="00EE728E">
        <w:rPr>
          <w:sz w:val="20"/>
          <w:szCs w:val="20"/>
        </w:rPr>
        <w:t>.202</w:t>
      </w:r>
      <w:r w:rsidR="00891253">
        <w:rPr>
          <w:sz w:val="20"/>
          <w:szCs w:val="20"/>
        </w:rPr>
        <w:t>3</w:t>
      </w:r>
    </w:p>
    <w:p w14:paraId="4247D4A6" w14:textId="77777777" w:rsidR="00B21FDF" w:rsidRPr="00331926" w:rsidRDefault="00B21FDF" w:rsidP="00954354">
      <w:pPr>
        <w:pStyle w:val="Tekstpodstawowy"/>
        <w:spacing w:line="288" w:lineRule="auto"/>
        <w:rPr>
          <w:sz w:val="12"/>
        </w:rPr>
      </w:pP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3" w:name="_bookmark1"/>
      <w:bookmarkEnd w:id="3"/>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lastRenderedPageBreak/>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67349486" w:rsidR="00C46603" w:rsidRDefault="00C46603" w:rsidP="00C46603">
      <w:pPr>
        <w:pStyle w:val="Tekstpodstawowy"/>
        <w:spacing w:line="288" w:lineRule="auto"/>
        <w:ind w:left="112"/>
        <w:jc w:val="both"/>
      </w:pPr>
      <w:r>
        <w:t>13. W przypadku danych osobowych zamieszczonych przez Administratora w Biuletynie Zamówień Publicznych</w:t>
      </w:r>
      <w:r w:rsidR="007325AE">
        <w:t xml:space="preserve"> lub stronie na której prowadzone jest postepowanie</w:t>
      </w:r>
      <w:r>
        <w:t>,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77777777" w:rsidR="00C42034" w:rsidRPr="00954354" w:rsidRDefault="00C42034"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4" w:name="_bookmark2"/>
      <w:bookmarkEnd w:id="4"/>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954354">
      <w:pPr>
        <w:pStyle w:val="Akapitzlist"/>
        <w:numPr>
          <w:ilvl w:val="0"/>
          <w:numId w:val="39"/>
        </w:numPr>
        <w:tabs>
          <w:tab w:val="left" w:pos="708"/>
        </w:tabs>
        <w:spacing w:line="288" w:lineRule="auto"/>
        <w:ind w:right="124"/>
        <w:rPr>
          <w:sz w:val="20"/>
          <w:szCs w:val="20"/>
        </w:rPr>
      </w:pPr>
      <w:r w:rsidRPr="00954354">
        <w:rPr>
          <w:sz w:val="20"/>
          <w:szCs w:val="20"/>
        </w:rPr>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954354">
      <w:pPr>
        <w:pStyle w:val="Akapitzlist"/>
        <w:numPr>
          <w:ilvl w:val="0"/>
          <w:numId w:val="39"/>
        </w:numPr>
        <w:tabs>
          <w:tab w:val="left" w:pos="708"/>
        </w:tabs>
        <w:spacing w:line="288" w:lineRule="auto"/>
        <w:ind w:hanging="361"/>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954354">
      <w:pPr>
        <w:pStyle w:val="Akapitzlist"/>
        <w:numPr>
          <w:ilvl w:val="0"/>
          <w:numId w:val="39"/>
        </w:numPr>
        <w:tabs>
          <w:tab w:val="left" w:pos="708"/>
        </w:tabs>
        <w:spacing w:line="288" w:lineRule="auto"/>
        <w:ind w:right="127"/>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zamawiającego czynności w zakresie realizacji zamówienia, jeżeli wykonanie tych czynności polega na 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954354">
      <w:pPr>
        <w:pStyle w:val="Akapitzlist"/>
        <w:numPr>
          <w:ilvl w:val="1"/>
          <w:numId w:val="39"/>
        </w:numPr>
        <w:tabs>
          <w:tab w:val="left" w:pos="1133"/>
        </w:tabs>
        <w:spacing w:line="288" w:lineRule="auto"/>
        <w:ind w:hanging="419"/>
        <w:rPr>
          <w:sz w:val="20"/>
          <w:szCs w:val="20"/>
        </w:rPr>
      </w:pPr>
      <w:r w:rsidRPr="00954354">
        <w:rPr>
          <w:sz w:val="20"/>
          <w:szCs w:val="20"/>
        </w:rPr>
        <w:lastRenderedPageBreak/>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954354">
      <w:pPr>
        <w:pStyle w:val="Akapitzlist"/>
        <w:numPr>
          <w:ilvl w:val="0"/>
          <w:numId w:val="39"/>
        </w:numPr>
        <w:tabs>
          <w:tab w:val="left" w:pos="708"/>
        </w:tabs>
        <w:spacing w:line="288" w:lineRule="auto"/>
        <w:ind w:right="117"/>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0F16DBAE" w:rsidR="00B21FDF" w:rsidRDefault="006053B1" w:rsidP="00954354">
      <w:pPr>
        <w:pStyle w:val="Akapitzlist"/>
        <w:numPr>
          <w:ilvl w:val="0"/>
          <w:numId w:val="39"/>
        </w:numPr>
        <w:tabs>
          <w:tab w:val="left" w:pos="708"/>
        </w:tabs>
        <w:spacing w:line="288" w:lineRule="auto"/>
        <w:ind w:right="121"/>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7AF663D8" w14:textId="45E74CA5" w:rsidR="00931F11" w:rsidRPr="00954354" w:rsidRDefault="00931F11" w:rsidP="00954354">
      <w:pPr>
        <w:pStyle w:val="Akapitzlist"/>
        <w:numPr>
          <w:ilvl w:val="0"/>
          <w:numId w:val="39"/>
        </w:numPr>
        <w:tabs>
          <w:tab w:val="left" w:pos="708"/>
        </w:tabs>
        <w:spacing w:line="288" w:lineRule="auto"/>
        <w:ind w:right="121"/>
        <w:rPr>
          <w:sz w:val="20"/>
          <w:szCs w:val="20"/>
        </w:rPr>
      </w:pPr>
      <w:r w:rsidRPr="00931F11">
        <w:rPr>
          <w:sz w:val="20"/>
          <w:szCs w:val="20"/>
        </w:rPr>
        <w:t>Poza unieważnieniem postępowania o udzielenie zamówienia na podstawie przepisu art. 255 p.z.p., zamawiający przewiduje możliwość unieważnienia postępowania, jeżeli środki publiczne, które zamierzał przeznaczyć na sfinansowanie całości lub części zamówienia, nie zostaną mu przyznane.</w:t>
      </w:r>
    </w:p>
    <w:p w14:paraId="337F49B4" w14:textId="77777777" w:rsidR="00B21FDF" w:rsidRPr="00954354" w:rsidRDefault="00B21FDF" w:rsidP="00954354">
      <w:pPr>
        <w:pStyle w:val="Tekstpodstawowy"/>
        <w:spacing w:line="288" w:lineRule="auto"/>
      </w:pPr>
    </w:p>
    <w:p w14:paraId="353B3A8F" w14:textId="63614BD4" w:rsidR="00B21FDF" w:rsidRDefault="006053B1" w:rsidP="00954354">
      <w:pPr>
        <w:pStyle w:val="Akapitzlist"/>
        <w:numPr>
          <w:ilvl w:val="0"/>
          <w:numId w:val="43"/>
        </w:numPr>
        <w:tabs>
          <w:tab w:val="left" w:pos="761"/>
        </w:tabs>
        <w:spacing w:line="288" w:lineRule="auto"/>
        <w:ind w:left="760" w:hanging="481"/>
        <w:rPr>
          <w:b/>
          <w:sz w:val="24"/>
          <w:szCs w:val="20"/>
        </w:rPr>
      </w:pPr>
      <w:bookmarkStart w:id="5" w:name="_bookmark3"/>
      <w:bookmarkEnd w:id="5"/>
      <w:r w:rsidRPr="00C42034">
        <w:rPr>
          <w:b/>
          <w:sz w:val="24"/>
          <w:szCs w:val="20"/>
        </w:rPr>
        <w:t>Opis przedmiotu</w:t>
      </w:r>
      <w:r w:rsidRPr="00C42034">
        <w:rPr>
          <w:b/>
          <w:spacing w:val="-2"/>
          <w:sz w:val="24"/>
          <w:szCs w:val="20"/>
        </w:rPr>
        <w:t xml:space="preserve"> </w:t>
      </w:r>
      <w:r w:rsidRPr="00C42034">
        <w:rPr>
          <w:b/>
          <w:sz w:val="24"/>
          <w:szCs w:val="20"/>
        </w:rPr>
        <w:t>zamówienia</w:t>
      </w:r>
    </w:p>
    <w:p w14:paraId="26A6F4EF" w14:textId="656B227B" w:rsidR="0049211E" w:rsidRPr="0049211E" w:rsidRDefault="0049211E" w:rsidP="0049211E">
      <w:pPr>
        <w:tabs>
          <w:tab w:val="left" w:pos="761"/>
        </w:tabs>
        <w:spacing w:line="288" w:lineRule="auto"/>
        <w:rPr>
          <w:b/>
          <w:szCs w:val="18"/>
        </w:rPr>
      </w:pPr>
    </w:p>
    <w:p w14:paraId="16D9B334" w14:textId="27D3DB76" w:rsidR="008D51B7" w:rsidRPr="008D51B7" w:rsidRDefault="006053B1" w:rsidP="008D51B7">
      <w:pPr>
        <w:pStyle w:val="Akapitzlist"/>
        <w:numPr>
          <w:ilvl w:val="1"/>
          <w:numId w:val="43"/>
        </w:numPr>
        <w:tabs>
          <w:tab w:val="left" w:pos="876"/>
        </w:tabs>
        <w:spacing w:line="288" w:lineRule="auto"/>
        <w:ind w:left="875" w:right="123"/>
        <w:rPr>
          <w:bCs/>
          <w:sz w:val="20"/>
        </w:rPr>
      </w:pPr>
      <w:r w:rsidRPr="00954354">
        <w:rPr>
          <w:sz w:val="20"/>
          <w:szCs w:val="20"/>
        </w:rPr>
        <w:t xml:space="preserve">Przedmiotem zamówienia </w:t>
      </w:r>
      <w:r w:rsidR="005B08DA">
        <w:rPr>
          <w:sz w:val="20"/>
          <w:szCs w:val="20"/>
        </w:rPr>
        <w:t>obejmuje:</w:t>
      </w:r>
      <w:r w:rsidR="008D51B7" w:rsidRPr="008D51B7">
        <w:rPr>
          <w:bCs/>
          <w:sz w:val="20"/>
        </w:rPr>
        <w:t xml:space="preserve"> </w:t>
      </w:r>
    </w:p>
    <w:p w14:paraId="625ED96C" w14:textId="6BC7E065" w:rsidR="001509E7" w:rsidRDefault="001509E7" w:rsidP="001509E7">
      <w:pPr>
        <w:tabs>
          <w:tab w:val="left" w:pos="876"/>
        </w:tabs>
        <w:spacing w:line="288" w:lineRule="auto"/>
        <w:ind w:left="875" w:right="123"/>
        <w:jc w:val="both"/>
        <w:rPr>
          <w:bCs/>
          <w:sz w:val="20"/>
        </w:rPr>
      </w:pPr>
    </w:p>
    <w:p w14:paraId="7DBC7FF6" w14:textId="308EFF93" w:rsidR="00B00520" w:rsidRPr="0025606E" w:rsidRDefault="00B00520" w:rsidP="00B00520">
      <w:pPr>
        <w:pStyle w:val="Akapitzlist"/>
        <w:tabs>
          <w:tab w:val="left" w:pos="876"/>
        </w:tabs>
        <w:spacing w:line="288" w:lineRule="auto"/>
        <w:ind w:left="875" w:right="123"/>
        <w:rPr>
          <w:b/>
          <w:bCs/>
          <w:sz w:val="20"/>
        </w:rPr>
      </w:pPr>
      <w:r w:rsidRPr="0025606E">
        <w:rPr>
          <w:b/>
          <w:sz w:val="20"/>
          <w:szCs w:val="20"/>
        </w:rPr>
        <w:t>Przedmiotem zamówienia jest</w:t>
      </w:r>
      <w:r w:rsidRPr="0025606E">
        <w:rPr>
          <w:b/>
          <w:bCs/>
          <w:sz w:val="20"/>
        </w:rPr>
        <w:t xml:space="preserve"> przebudowa dwóch, połączonych ze sobą ulic o łącznej długości 1,057km i szerokości 5,5mb poprzez ułożenie masy bitumiczno-asfaltowej wraz z utwardzeniem poboczy z kruszywa na osiedlu mieszkaniowym w Fałkowie</w:t>
      </w:r>
    </w:p>
    <w:p w14:paraId="43860D75" w14:textId="77777777" w:rsidR="00B00520" w:rsidRPr="00962768" w:rsidRDefault="00B00520" w:rsidP="00B00520">
      <w:pPr>
        <w:tabs>
          <w:tab w:val="left" w:pos="876"/>
        </w:tabs>
        <w:spacing w:line="288" w:lineRule="auto"/>
        <w:ind w:right="123"/>
        <w:rPr>
          <w:bCs/>
          <w:sz w:val="20"/>
        </w:rPr>
      </w:pPr>
    </w:p>
    <w:p w14:paraId="08BF1C8C" w14:textId="77777777" w:rsidR="00B00520" w:rsidRDefault="00B00520" w:rsidP="00B00520">
      <w:pPr>
        <w:pStyle w:val="Tekstpodstawowy"/>
        <w:spacing w:line="288" w:lineRule="auto"/>
      </w:pPr>
      <w:r>
        <w:t xml:space="preserve">Szczegółowy opis zakresu prac oraz technologia wykonania robót, a także zakres zostały określony w dokumentacji projektowej. </w:t>
      </w:r>
      <w:r w:rsidRPr="003A7D82">
        <w:t xml:space="preserve">Dodatkowo jako materiał pomocniczy przedstawiony jest przedmiar robót budowlanych przewidzianych do wykonania. </w:t>
      </w:r>
      <w:r>
        <w:t xml:space="preserve">Przed podpisaniem umowy należy dostarczyć kosztorys ofertowy sporządzony na podstawie przedmiarów. </w:t>
      </w:r>
      <w:r w:rsidRPr="003A7D82">
        <w:t>Jeżeli jakieś prace nie wynikają wprost z dokumentacji projektowej lub innych załączników do SWZ – a ich wykonanie jest niezbędne dla prawidłowego wykonania robót a ich konieczność Wykonawca mógł przewidzieć na etapie złożenia oferty – przyjmuje się, że należą one do przedmiotu umowy a wynagrodzenie za ich wykonanie jest objęte wynagrodzeniem ryczałtowym przyjętym w niniejszym zamówieniu.</w:t>
      </w:r>
    </w:p>
    <w:p w14:paraId="26B6CE93" w14:textId="77777777" w:rsidR="00B00520" w:rsidRDefault="00B00520" w:rsidP="00B00520">
      <w:pPr>
        <w:pStyle w:val="Tekstpodstawowy"/>
        <w:spacing w:line="288" w:lineRule="auto"/>
      </w:pPr>
    </w:p>
    <w:p w14:paraId="4E1F9B38" w14:textId="77777777" w:rsidR="00B00520" w:rsidRDefault="00B00520" w:rsidP="00B00520">
      <w:pPr>
        <w:pStyle w:val="Tekstpodstawowy"/>
        <w:spacing w:line="288" w:lineRule="auto"/>
      </w:pPr>
    </w:p>
    <w:p w14:paraId="2D928791" w14:textId="77777777" w:rsidR="00B00520" w:rsidRDefault="00B00520" w:rsidP="00B00520">
      <w:pPr>
        <w:pStyle w:val="Tekstpodstawowy"/>
        <w:spacing w:line="288" w:lineRule="auto"/>
        <w:jc w:val="center"/>
        <w:rPr>
          <w:rFonts w:ascii="Calibri" w:eastAsia="Calibri" w:hAnsi="Calibri"/>
          <w:bCs/>
          <w:sz w:val="22"/>
          <w:szCs w:val="22"/>
        </w:rPr>
      </w:pPr>
      <w:r w:rsidRPr="00CB058C">
        <w:rPr>
          <w:rFonts w:ascii="Calibri" w:eastAsia="Calibri" w:hAnsi="Calibri"/>
          <w:bCs/>
          <w:sz w:val="22"/>
          <w:szCs w:val="22"/>
        </w:rPr>
        <w:t xml:space="preserve">Zadanie </w:t>
      </w:r>
      <w:r>
        <w:rPr>
          <w:rFonts w:ascii="Calibri" w:eastAsia="Calibri" w:hAnsi="Calibri"/>
          <w:bCs/>
          <w:sz w:val="22"/>
          <w:szCs w:val="22"/>
        </w:rPr>
        <w:t xml:space="preserve">jest </w:t>
      </w:r>
      <w:r w:rsidRPr="00CB058C">
        <w:rPr>
          <w:rFonts w:ascii="Calibri" w:eastAsia="Calibri" w:hAnsi="Calibri"/>
          <w:bCs/>
          <w:sz w:val="22"/>
          <w:szCs w:val="22"/>
        </w:rPr>
        <w:t>współfinansowane w ramach Rządowego Funduszu Rozwoju Dróg</w:t>
      </w:r>
    </w:p>
    <w:p w14:paraId="34D03E6B" w14:textId="69677F71" w:rsidR="001509E7" w:rsidRDefault="001509E7" w:rsidP="00B00520">
      <w:pPr>
        <w:tabs>
          <w:tab w:val="left" w:pos="876"/>
        </w:tabs>
        <w:spacing w:line="288" w:lineRule="auto"/>
        <w:ind w:right="123"/>
        <w:jc w:val="both"/>
      </w:pPr>
    </w:p>
    <w:p w14:paraId="1159B293" w14:textId="3F6E60FA" w:rsidR="002A315E" w:rsidRDefault="002A315E" w:rsidP="00E6065B">
      <w:pPr>
        <w:pStyle w:val="Tekstpodstawowy"/>
        <w:spacing w:line="288" w:lineRule="auto"/>
      </w:pPr>
      <w:r>
        <w:t>Wymagany okres gwarancji:</w:t>
      </w:r>
    </w:p>
    <w:p w14:paraId="088B2F9D" w14:textId="1B22E05F" w:rsidR="002A315E" w:rsidRDefault="002A315E" w:rsidP="00E6065B">
      <w:pPr>
        <w:pStyle w:val="Tekstpodstawowy"/>
        <w:spacing w:line="288" w:lineRule="auto"/>
      </w:pPr>
      <w:r>
        <w:t xml:space="preserve">- co najmniej 3 lata </w:t>
      </w:r>
    </w:p>
    <w:p w14:paraId="63E04325" w14:textId="2E038C4C" w:rsidR="008638F1" w:rsidRDefault="00931F11" w:rsidP="00E6065B">
      <w:pPr>
        <w:pStyle w:val="Tekstpodstawowy"/>
        <w:spacing w:line="288" w:lineRule="auto"/>
      </w:pPr>
      <w:r>
        <w:t>(okres gwarancji stanowi dodatkowe kryterium oceny ofert)</w:t>
      </w:r>
    </w:p>
    <w:p w14:paraId="21A4A9AB" w14:textId="77777777" w:rsidR="00D64B72" w:rsidRDefault="00D64B72" w:rsidP="00E6065B">
      <w:pPr>
        <w:pStyle w:val="Tekstpodstawowy"/>
        <w:spacing w:line="288" w:lineRule="auto"/>
      </w:pPr>
    </w:p>
    <w:p w14:paraId="37B285AC" w14:textId="277F2E3B" w:rsidR="00B21FDF" w:rsidRDefault="0049211E" w:rsidP="00954354">
      <w:pPr>
        <w:pStyle w:val="Tekstpodstawowy"/>
        <w:spacing w:line="288" w:lineRule="auto"/>
      </w:pPr>
      <w:r w:rsidRPr="0049211E">
        <w:t>Zadanie objęte dofinansowaniem z Rządowego Funduszu Polski Ład: Program Inwestycji Strategicznych</w:t>
      </w:r>
    </w:p>
    <w:p w14:paraId="79BD0477" w14:textId="592A18FF" w:rsidR="0049211E" w:rsidRDefault="0049211E" w:rsidP="00954354">
      <w:pPr>
        <w:pStyle w:val="Tekstpodstawowy"/>
        <w:spacing w:line="288" w:lineRule="auto"/>
      </w:pPr>
    </w:p>
    <w:p w14:paraId="3F0DE33A" w14:textId="77777777" w:rsidR="00931F11" w:rsidRPr="00954354" w:rsidRDefault="00931F11"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6BE6DF84" w14:textId="77777777" w:rsidR="00B00520" w:rsidRPr="00E05402" w:rsidRDefault="00B00520" w:rsidP="00B00520">
      <w:pPr>
        <w:adjustRightInd w:val="0"/>
        <w:ind w:firstLine="426"/>
        <w:rPr>
          <w:rFonts w:eastAsia="Times New Roman"/>
          <w:b/>
          <w:bCs/>
          <w:sz w:val="20"/>
          <w:szCs w:val="20"/>
          <w:lang w:eastAsia="ar-SA"/>
        </w:rPr>
      </w:pPr>
      <w:r w:rsidRPr="00E05402">
        <w:rPr>
          <w:rFonts w:eastAsia="Times New Roman"/>
          <w:b/>
          <w:bCs/>
          <w:sz w:val="20"/>
          <w:szCs w:val="20"/>
          <w:lang w:eastAsia="ar-SA"/>
        </w:rPr>
        <w:t>Główny przedmiot:</w:t>
      </w:r>
    </w:p>
    <w:p w14:paraId="1319AA57" w14:textId="37713EB6" w:rsidR="00B00520" w:rsidRDefault="00B00520" w:rsidP="00B00520">
      <w:pPr>
        <w:widowControl/>
        <w:tabs>
          <w:tab w:val="left" w:pos="0"/>
          <w:tab w:val="left" w:pos="284"/>
        </w:tabs>
        <w:suppressAutoHyphens/>
        <w:autoSpaceDE/>
        <w:autoSpaceDN/>
        <w:ind w:left="426"/>
        <w:jc w:val="both"/>
        <w:rPr>
          <w:rFonts w:eastAsia="Times New Roman"/>
          <w:b/>
          <w:bCs/>
          <w:sz w:val="20"/>
          <w:szCs w:val="20"/>
          <w:lang w:eastAsia="ar-SA"/>
        </w:rPr>
      </w:pPr>
      <w:bookmarkStart w:id="6" w:name="_Hlk79152149"/>
      <w:r w:rsidRPr="00E05402">
        <w:rPr>
          <w:rFonts w:eastAsia="Times New Roman"/>
          <w:bCs/>
          <w:sz w:val="20"/>
          <w:szCs w:val="20"/>
          <w:lang w:eastAsia="ar-SA"/>
        </w:rPr>
        <w:t xml:space="preserve">45233140-2 – </w:t>
      </w:r>
      <w:r w:rsidRPr="00E05402">
        <w:rPr>
          <w:rFonts w:eastAsia="Times New Roman"/>
          <w:b/>
          <w:bCs/>
          <w:sz w:val="20"/>
          <w:szCs w:val="20"/>
          <w:lang w:eastAsia="ar-SA"/>
        </w:rPr>
        <w:t>Roboty drogowe</w:t>
      </w:r>
      <w:bookmarkEnd w:id="6"/>
    </w:p>
    <w:p w14:paraId="0E7F8AE9" w14:textId="77777777" w:rsidR="00B00520" w:rsidRPr="00E05402" w:rsidRDefault="00B00520" w:rsidP="00B00520">
      <w:pPr>
        <w:widowControl/>
        <w:tabs>
          <w:tab w:val="left" w:pos="0"/>
          <w:tab w:val="left" w:pos="284"/>
        </w:tabs>
        <w:suppressAutoHyphens/>
        <w:autoSpaceDE/>
        <w:autoSpaceDN/>
        <w:ind w:left="426"/>
        <w:jc w:val="both"/>
        <w:rPr>
          <w:rFonts w:eastAsia="Times New Roman"/>
          <w:b/>
          <w:bCs/>
          <w:sz w:val="20"/>
          <w:szCs w:val="20"/>
          <w:lang w:eastAsia="ar-SA"/>
        </w:rPr>
      </w:pP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ustawy Pzp.</w:t>
      </w:r>
    </w:p>
    <w:p w14:paraId="34935D9F" w14:textId="7C54E30B" w:rsidR="005A3EE3" w:rsidRPr="00954354" w:rsidRDefault="005A3EE3" w:rsidP="005A3EE3">
      <w:pPr>
        <w:pStyle w:val="Tekstpodstawowy"/>
        <w:spacing w:line="288" w:lineRule="auto"/>
        <w:ind w:left="851"/>
        <w:jc w:val="both"/>
      </w:pPr>
      <w:r w:rsidRPr="005A3EE3">
        <w:t xml:space="preserve">Nie przewiduje się podziału zamówienia na części. Zamówienie realizowane będzie w ramach jednego zadania, jednego obiektu budowlanego, stanowi ściśle powiązane ze sobą elementy zadaniowe. Wartość zamówienia jest poniżej progów unijnych, a zatem nie mieści się                            w kategorii dużych zamówień. Swobodnie umożliwia dostęp dla małych i średnich przedsiębiorstw. Podzielenie zamówienia na części groziłoby nadmiernymi trudnościami technicznymi i kosztami wykonania zamówienia, a także potrzebą skoordynowania działań różnych wykonawców realizujących poszczególne części zamówienia na jednym obiekcie budowlanym, co mogłoby zagrozić właściwemu i terminowemu wykonaniu zamówienia, nawet istniałoby ryzyko </w:t>
      </w:r>
      <w:r w:rsidRPr="005A3EE3">
        <w:lastRenderedPageBreak/>
        <w:t>niewykonania części zamówienia z powodu trudności logistycznych. Brak jest uzasadnienia dla podziału przedmiotowego zamówienia na części.</w:t>
      </w:r>
      <w:r>
        <w:t xml:space="preserve"> </w:t>
      </w:r>
      <w:r w:rsidR="00D64B72" w:rsidRPr="00D64B72">
        <w:t>Ze względu na charakter przedmiotu zamówienia jego podział nie znajduje podstaw ekonomicznych oraz prawnych. Wykonanie całości przedmiotu zamówienia przez jednego wykonawcę usprawni proces budowlany, zoptymalizuje koszty realizacji robót oraz ewentualne dochodzenie w przyszłości roszczeń wynikających z rękojmi za wady oraz udzielonej gwarancji.</w:t>
      </w: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7"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7"/>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3AFEBE2A" w14:textId="0A60B34E" w:rsidR="00B21FDF" w:rsidRPr="00931F11"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CF7EE6F" w14:textId="77777777" w:rsidR="00995CBD" w:rsidRPr="00954354" w:rsidRDefault="00995CBD" w:rsidP="00954354">
      <w:pPr>
        <w:pStyle w:val="Tekstpodstawowy"/>
        <w:spacing w:line="288" w:lineRule="auto"/>
      </w:pPr>
    </w:p>
    <w:p w14:paraId="6FC084C2" w14:textId="0D223CD6" w:rsidR="00B21FDF" w:rsidRPr="00931F11" w:rsidRDefault="006053B1" w:rsidP="00954354">
      <w:pPr>
        <w:pStyle w:val="Akapitzlist"/>
        <w:numPr>
          <w:ilvl w:val="0"/>
          <w:numId w:val="43"/>
        </w:numPr>
        <w:tabs>
          <w:tab w:val="left" w:pos="526"/>
        </w:tabs>
        <w:spacing w:line="288" w:lineRule="auto"/>
        <w:ind w:left="525" w:hanging="246"/>
        <w:rPr>
          <w:b/>
          <w:bCs/>
          <w:sz w:val="24"/>
          <w:szCs w:val="24"/>
        </w:rPr>
      </w:pPr>
      <w:bookmarkStart w:id="8" w:name="_bookmark4"/>
      <w:bookmarkEnd w:id="8"/>
      <w:r w:rsidRPr="00995CBD">
        <w:rPr>
          <w:b/>
          <w:bCs/>
          <w:sz w:val="24"/>
          <w:szCs w:val="24"/>
        </w:rPr>
        <w:t>Wizja</w:t>
      </w:r>
      <w:r w:rsidRPr="00995CBD">
        <w:rPr>
          <w:b/>
          <w:bCs/>
          <w:spacing w:val="-2"/>
          <w:sz w:val="24"/>
          <w:szCs w:val="24"/>
        </w:rPr>
        <w:t xml:space="preserve"> </w:t>
      </w:r>
      <w:r w:rsidRPr="00995CBD">
        <w:rPr>
          <w:b/>
          <w:bCs/>
          <w:sz w:val="24"/>
          <w:szCs w:val="24"/>
        </w:rPr>
        <w:t>lokalna</w:t>
      </w:r>
    </w:p>
    <w:p w14:paraId="47B20135" w14:textId="6E85CCD9"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informuje, że </w:t>
      </w:r>
      <w:r w:rsidR="005430CC">
        <w:rPr>
          <w:sz w:val="20"/>
          <w:szCs w:val="20"/>
        </w:rPr>
        <w:t xml:space="preserve">nie planuje </w:t>
      </w:r>
      <w:r w:rsidR="00D64B72">
        <w:rPr>
          <w:sz w:val="20"/>
          <w:szCs w:val="20"/>
        </w:rPr>
        <w:t xml:space="preserve">i nie wymaga </w:t>
      </w:r>
      <w:r w:rsidR="005430CC">
        <w:rPr>
          <w:sz w:val="20"/>
          <w:szCs w:val="20"/>
        </w:rPr>
        <w:t xml:space="preserve">przeprowadzenia wizji lokalnej. </w:t>
      </w:r>
    </w:p>
    <w:p w14:paraId="32E3BD89" w14:textId="77777777" w:rsidR="001509E7" w:rsidRPr="00954354" w:rsidRDefault="001509E7"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9" w:name="_bookmark5"/>
      <w:bookmarkEnd w:id="9"/>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0" w:name="_bookmark6"/>
      <w:bookmarkEnd w:id="10"/>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496471D4" w14:textId="0F1368B6" w:rsidR="00B21FDF" w:rsidRDefault="006053B1" w:rsidP="00954354">
      <w:pPr>
        <w:pStyle w:val="Akapitzlist"/>
        <w:numPr>
          <w:ilvl w:val="0"/>
          <w:numId w:val="36"/>
        </w:numPr>
        <w:tabs>
          <w:tab w:val="left" w:pos="708"/>
        </w:tabs>
        <w:spacing w:line="288" w:lineRule="auto"/>
        <w:ind w:hanging="361"/>
        <w:rPr>
          <w:sz w:val="20"/>
          <w:szCs w:val="20"/>
        </w:rPr>
      </w:pPr>
      <w:r w:rsidRPr="00954354">
        <w:rPr>
          <w:sz w:val="20"/>
          <w:szCs w:val="20"/>
        </w:rPr>
        <w:t xml:space="preserve">Termin realizacji zamówienia wynosi: </w:t>
      </w:r>
      <w:r w:rsidR="00B00520">
        <w:rPr>
          <w:b/>
          <w:bCs/>
          <w:sz w:val="20"/>
          <w:szCs w:val="20"/>
        </w:rPr>
        <w:t>5</w:t>
      </w:r>
      <w:r w:rsidR="00B14D95" w:rsidRPr="00B14D95">
        <w:rPr>
          <w:b/>
          <w:bCs/>
          <w:sz w:val="20"/>
          <w:szCs w:val="20"/>
        </w:rPr>
        <w:t xml:space="preserve"> miesięcy</w:t>
      </w:r>
      <w:r w:rsidR="00B14D95">
        <w:rPr>
          <w:sz w:val="20"/>
          <w:szCs w:val="20"/>
        </w:rPr>
        <w:t xml:space="preserve"> od dnia podpisania umowy</w:t>
      </w:r>
      <w:r w:rsidR="00D64B72">
        <w:rPr>
          <w:sz w:val="20"/>
          <w:szCs w:val="20"/>
        </w:rPr>
        <w:t>.</w:t>
      </w:r>
    </w:p>
    <w:p w14:paraId="2D6FA783" w14:textId="77777777" w:rsidR="00B21FDF" w:rsidRPr="00954354" w:rsidRDefault="00B21FDF" w:rsidP="00954354">
      <w:pPr>
        <w:pStyle w:val="Tekstpodstawowy"/>
        <w:spacing w:line="288" w:lineRule="auto"/>
      </w:pP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1" w:name="_bookmark7"/>
      <w:bookmarkEnd w:id="11"/>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lastRenderedPageBreak/>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721C5B68" w14:textId="77777777" w:rsidR="00B00520" w:rsidRPr="00954354" w:rsidRDefault="00B00520" w:rsidP="00B00520">
      <w:pPr>
        <w:pStyle w:val="Akapitzlist"/>
        <w:numPr>
          <w:ilvl w:val="2"/>
          <w:numId w:val="35"/>
        </w:numPr>
        <w:tabs>
          <w:tab w:val="left" w:pos="1402"/>
        </w:tabs>
        <w:spacing w:line="288" w:lineRule="auto"/>
        <w:ind w:right="135" w:firstLine="0"/>
        <w:rPr>
          <w:sz w:val="20"/>
          <w:szCs w:val="20"/>
        </w:rPr>
      </w:pPr>
      <w:r w:rsidRPr="00954354">
        <w:rPr>
          <w:sz w:val="20"/>
          <w:szCs w:val="20"/>
        </w:rPr>
        <w:t xml:space="preserve">Wykonawca spełni warunek, jeżeli wykaże, że w okresie ostatnich 5 lat przed upływem terminu składania ofert, a jeżeli okres prowadzenia działalności jest krótszy - w tym okresie, wykonał należycie co najmniej </w:t>
      </w:r>
      <w:r>
        <w:rPr>
          <w:sz w:val="20"/>
          <w:szCs w:val="20"/>
        </w:rPr>
        <w:t>1</w:t>
      </w:r>
      <w:r w:rsidRPr="00954354">
        <w:rPr>
          <w:sz w:val="20"/>
          <w:szCs w:val="20"/>
        </w:rPr>
        <w:t xml:space="preserve"> robot</w:t>
      </w:r>
      <w:r>
        <w:rPr>
          <w:sz w:val="20"/>
          <w:szCs w:val="20"/>
        </w:rPr>
        <w:t>ę</w:t>
      </w:r>
      <w:r w:rsidRPr="00954354">
        <w:rPr>
          <w:sz w:val="20"/>
          <w:szCs w:val="20"/>
        </w:rPr>
        <w:t xml:space="preserve"> budowlan</w:t>
      </w:r>
      <w:r>
        <w:rPr>
          <w:sz w:val="20"/>
          <w:szCs w:val="20"/>
        </w:rPr>
        <w:t>ą</w:t>
      </w:r>
      <w:r w:rsidRPr="00954354">
        <w:rPr>
          <w:sz w:val="20"/>
          <w:szCs w:val="20"/>
        </w:rPr>
        <w:t xml:space="preserve"> w zakresie budowy, rozbudowy lub przebudowy </w:t>
      </w:r>
      <w:r>
        <w:rPr>
          <w:sz w:val="20"/>
          <w:szCs w:val="20"/>
        </w:rPr>
        <w:t xml:space="preserve">infrastruktury drogowej </w:t>
      </w:r>
      <w:r w:rsidRPr="00954354">
        <w:rPr>
          <w:sz w:val="20"/>
          <w:szCs w:val="20"/>
        </w:rPr>
        <w:t xml:space="preserve">o wartości </w:t>
      </w:r>
      <w:r>
        <w:rPr>
          <w:sz w:val="20"/>
          <w:szCs w:val="20"/>
        </w:rPr>
        <w:t>co najmniej 900</w:t>
      </w:r>
      <w:r w:rsidRPr="00954354">
        <w:rPr>
          <w:sz w:val="20"/>
          <w:szCs w:val="20"/>
        </w:rPr>
        <w:t xml:space="preserve"> 000,00 zł brutto</w:t>
      </w:r>
    </w:p>
    <w:p w14:paraId="44EB9D7E" w14:textId="77777777" w:rsidR="00B00520" w:rsidRPr="00016EE9" w:rsidRDefault="00B00520" w:rsidP="00B00520">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1E05B63B" w14:textId="77777777" w:rsidR="00B00520" w:rsidRPr="00954354" w:rsidRDefault="00B00520" w:rsidP="00B00520">
      <w:pPr>
        <w:pStyle w:val="Tekstpodstawowy"/>
        <w:spacing w:line="288" w:lineRule="auto"/>
        <w:ind w:left="1149" w:right="144"/>
        <w:jc w:val="both"/>
      </w:pPr>
      <w:r w:rsidRPr="00954354">
        <w:t xml:space="preserve">- jedną (1) osobą na stanowisku kierownika robót posiadającą/posiadającymi uprawnienia budowlane do kierowania robotami budowlanymi w specjalności </w:t>
      </w:r>
      <w:r>
        <w:t>drogowej</w:t>
      </w:r>
    </w:p>
    <w:p w14:paraId="29916032" w14:textId="77777777" w:rsidR="00B00520" w:rsidRPr="00954354" w:rsidRDefault="00B00520" w:rsidP="00074071">
      <w:pPr>
        <w:pStyle w:val="Tekstpodstawowy"/>
        <w:spacing w:line="288" w:lineRule="auto"/>
        <w:ind w:left="1149" w:right="144"/>
        <w:jc w:val="both"/>
      </w:pPr>
    </w:p>
    <w:p w14:paraId="554E285F" w14:textId="77777777" w:rsidR="00B21FDF" w:rsidRPr="00954354" w:rsidRDefault="006053B1" w:rsidP="00954354">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Zamawiający, w stosunku do Wykonawców wspólnie ubiegających się o udzielenie zamówienia, w odniesieniu do warunku dotyczącego zdolności technicznej lub zawodowej dopuszcza łączne 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2" w:name="_bookmark8"/>
      <w:bookmarkEnd w:id="12"/>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429AE7DB" w14:textId="77777777" w:rsidR="00074071" w:rsidRPr="005512D1" w:rsidRDefault="00074071" w:rsidP="00074071">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4BBD981F" w14:textId="77777777" w:rsidR="00074071" w:rsidRDefault="00074071" w:rsidP="00074071">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4E40DACA" w14:textId="026FFF2E" w:rsidR="00D757B6" w:rsidRPr="00D757B6" w:rsidRDefault="00D757B6" w:rsidP="00074071">
      <w:pPr>
        <w:pStyle w:val="Akapitzlist"/>
        <w:numPr>
          <w:ilvl w:val="1"/>
          <w:numId w:val="34"/>
        </w:numPr>
        <w:tabs>
          <w:tab w:val="left" w:pos="1091"/>
          <w:tab w:val="left" w:pos="1092"/>
        </w:tabs>
        <w:spacing w:line="288" w:lineRule="auto"/>
        <w:ind w:hanging="385"/>
        <w:rPr>
          <w:sz w:val="20"/>
          <w:szCs w:val="20"/>
        </w:rPr>
      </w:pPr>
      <w:r w:rsidRPr="00D757B6">
        <w:rPr>
          <w:bCs/>
          <w:iCs/>
          <w:sz w:val="20"/>
          <w:szCs w:val="20"/>
        </w:rPr>
        <w:t xml:space="preserve">w art. </w:t>
      </w:r>
      <w:bookmarkStart w:id="13" w:name="_Hlk127956298"/>
      <w:r w:rsidRPr="00D757B6">
        <w:rPr>
          <w:bCs/>
          <w:iCs/>
          <w:sz w:val="20"/>
          <w:szCs w:val="20"/>
        </w:rPr>
        <w:t>7 ust. 1 ustawy z dnia 13 kwietnia 2022 r. o szczególnych rozwiązaniach  w zakresie przeciwdziałania wspieraniu agresji na Ukrainę oraz służących ochronie bezpieczeństwa narodowego (Dz. U. z 2022r. poz. 835),</w:t>
      </w:r>
      <w:bookmarkEnd w:id="13"/>
    </w:p>
    <w:p w14:paraId="1D9D2EC0" w14:textId="44F8F357" w:rsidR="00D757B6" w:rsidRPr="005512D1" w:rsidRDefault="00D757B6" w:rsidP="00074071">
      <w:pPr>
        <w:pStyle w:val="Akapitzlist"/>
        <w:numPr>
          <w:ilvl w:val="1"/>
          <w:numId w:val="34"/>
        </w:numPr>
        <w:tabs>
          <w:tab w:val="left" w:pos="1091"/>
          <w:tab w:val="left" w:pos="1092"/>
        </w:tabs>
        <w:spacing w:line="288" w:lineRule="auto"/>
        <w:ind w:hanging="385"/>
        <w:rPr>
          <w:sz w:val="20"/>
          <w:szCs w:val="20"/>
        </w:rPr>
      </w:pPr>
      <w:r w:rsidRPr="00D757B6">
        <w:rPr>
          <w:sz w:val="20"/>
          <w:szCs w:val="20"/>
        </w:rPr>
        <w:t xml:space="preserve">art. </w:t>
      </w:r>
      <w:bookmarkStart w:id="14" w:name="_Hlk127956318"/>
      <w:r w:rsidRPr="00D757B6">
        <w:rPr>
          <w:sz w:val="20"/>
          <w:szCs w:val="20"/>
        </w:rPr>
        <w:t>5k ust. 1 rozporządzenia (UE) nr 833/2014 z 31 lipca 2014r. dotyczącego środków  ograniczających w związku z działaniami Rosji destabilizującymi sytuację na Ukrainie (Dz. Urz. UE nr L 229 z 31.7.2014, str.1 z późn. zm),</w:t>
      </w:r>
      <w:bookmarkEnd w:id="14"/>
    </w:p>
    <w:p w14:paraId="62267471" w14:textId="77777777" w:rsidR="00074071" w:rsidRDefault="00074071" w:rsidP="00074071">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784E1041" w14:textId="77777777" w:rsidR="00074071" w:rsidRPr="005512D1" w:rsidRDefault="00074071" w:rsidP="00074071">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31F11" w:rsidRDefault="00B21FDF" w:rsidP="00954354">
      <w:pPr>
        <w:pStyle w:val="Tekstpodstawowy"/>
        <w:spacing w:line="288" w:lineRule="auto"/>
        <w:rPr>
          <w:sz w:val="10"/>
          <w:szCs w:val="10"/>
        </w:rPr>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5" w:name="_bookmark9"/>
      <w:bookmarkEnd w:id="15"/>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lastRenderedPageBreak/>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53E64633" w14:textId="344BB2D2" w:rsidR="00931F11" w:rsidRPr="00974B00" w:rsidRDefault="006053B1" w:rsidP="00974B00">
      <w:pPr>
        <w:pStyle w:val="Akapitzlist"/>
        <w:numPr>
          <w:ilvl w:val="1"/>
          <w:numId w:val="33"/>
        </w:numPr>
        <w:tabs>
          <w:tab w:val="left" w:pos="991"/>
        </w:tabs>
        <w:spacing w:line="288" w:lineRule="auto"/>
        <w:ind w:right="115" w:hanging="435"/>
        <w:rPr>
          <w:b/>
          <w:sz w:val="20"/>
          <w:szCs w:val="20"/>
        </w:rPr>
      </w:pPr>
      <w:r w:rsidRPr="00954354">
        <w:rPr>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18231F2B" w14:textId="77777777" w:rsidR="00931F11" w:rsidRPr="001509E7" w:rsidRDefault="00931F11" w:rsidP="00931F11">
      <w:pPr>
        <w:pStyle w:val="Akapitzlist"/>
        <w:tabs>
          <w:tab w:val="left" w:pos="991"/>
        </w:tabs>
        <w:spacing w:line="288" w:lineRule="auto"/>
        <w:ind w:left="990" w:right="115"/>
        <w:rPr>
          <w:b/>
          <w:sz w:val="8"/>
          <w:szCs w:val="8"/>
        </w:rPr>
      </w:pP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6" w:name="_bookmark10"/>
      <w:bookmarkEnd w:id="16"/>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 xml:space="preserve">W odniesieniu do warunków dotyczących doświadczenia, wykonawcy mogą polegać na </w:t>
      </w:r>
      <w:r w:rsidRPr="00954354">
        <w:rPr>
          <w:sz w:val="20"/>
          <w:szCs w:val="20"/>
        </w:rPr>
        <w:lastRenderedPageBreak/>
        <w:t>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(zał nr 5 i zał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6D8B00D4" w14:textId="04C70679" w:rsidR="00A87476" w:rsidRDefault="00A87476" w:rsidP="00A87476">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D7F4FB0" w14:textId="2820FB9D" w:rsidR="00931F11" w:rsidRDefault="00931F11" w:rsidP="00D218E2">
      <w:pPr>
        <w:tabs>
          <w:tab w:val="left" w:pos="403"/>
        </w:tabs>
        <w:rPr>
          <w:sz w:val="16"/>
          <w:szCs w:val="16"/>
        </w:rPr>
      </w:pPr>
    </w:p>
    <w:p w14:paraId="1461865C" w14:textId="77777777" w:rsidR="00931F11" w:rsidRPr="00D218E2" w:rsidRDefault="00931F11"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7" w:name="_bookmark11"/>
      <w:bookmarkEnd w:id="17"/>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427F30C9" w14:textId="24ED61E9" w:rsidR="00397383" w:rsidRPr="00931F11"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850C14C" w14:textId="77777777" w:rsidR="00397383" w:rsidRDefault="00397383" w:rsidP="00954354">
      <w:pPr>
        <w:pStyle w:val="Tekstpodstawowy"/>
        <w:spacing w:line="288" w:lineRule="auto"/>
      </w:pPr>
    </w:p>
    <w:p w14:paraId="0F9B8C29" w14:textId="2988E75A" w:rsidR="00A87476" w:rsidRPr="00A87476" w:rsidRDefault="002C0F32" w:rsidP="00A87476">
      <w:pPr>
        <w:pStyle w:val="Nagwek1"/>
        <w:numPr>
          <w:ilvl w:val="0"/>
          <w:numId w:val="43"/>
        </w:numPr>
        <w:tabs>
          <w:tab w:val="left" w:pos="938"/>
          <w:tab w:val="left" w:pos="7938"/>
        </w:tabs>
        <w:spacing w:line="288" w:lineRule="auto"/>
        <w:ind w:left="280" w:right="74" w:firstLine="0"/>
        <w:rPr>
          <w:b/>
          <w:bCs/>
          <w:sz w:val="24"/>
          <w:szCs w:val="24"/>
        </w:rPr>
      </w:pPr>
      <w:r>
        <w:rPr>
          <w:b/>
          <w:bCs/>
          <w:sz w:val="23"/>
          <w:szCs w:val="23"/>
        </w:rPr>
        <w:t xml:space="preserve">Środki komunikacji elektronicznej, przy użyciu których Zamawiający będzie komunikował się z wykonawcami oraz </w:t>
      </w:r>
      <w:bookmarkStart w:id="18" w:name="_Hlk127959117"/>
      <w:r>
        <w:rPr>
          <w:b/>
          <w:bCs/>
          <w:sz w:val="23"/>
          <w:szCs w:val="23"/>
        </w:rPr>
        <w:t>wymagania techniczne dla dokumentów elektronicznych oraz środków komunikacji elektronicznej</w:t>
      </w:r>
      <w:bookmarkEnd w:id="18"/>
      <w:r w:rsidR="00A87476" w:rsidRPr="00A87476">
        <w:rPr>
          <w:b/>
          <w:bCs/>
          <w:sz w:val="24"/>
          <w:szCs w:val="24"/>
        </w:rPr>
        <w:t>.</w:t>
      </w:r>
    </w:p>
    <w:p w14:paraId="4EB49BBC" w14:textId="26664B66" w:rsidR="007856F4" w:rsidRDefault="002C0F32" w:rsidP="007856F4">
      <w:pPr>
        <w:pStyle w:val="Nagwek2"/>
        <w:numPr>
          <w:ilvl w:val="1"/>
          <w:numId w:val="43"/>
        </w:numPr>
        <w:tabs>
          <w:tab w:val="left" w:pos="502"/>
        </w:tabs>
        <w:spacing w:line="288" w:lineRule="auto"/>
        <w:rPr>
          <w:b w:val="0"/>
          <w:bCs w:val="0"/>
        </w:rPr>
      </w:pPr>
      <w:r w:rsidRPr="002C0F32">
        <w:rPr>
          <w:b w:val="0"/>
          <w:bCs w:val="0"/>
        </w:rPr>
        <w:t xml:space="preserve">W postępowaniu o udzielenie zamówienia publicznego komunikacja między Zamawiającym a </w:t>
      </w:r>
      <w:r w:rsidRPr="002C0F32">
        <w:rPr>
          <w:b w:val="0"/>
          <w:bCs w:val="0"/>
        </w:rPr>
        <w:lastRenderedPageBreak/>
        <w:t xml:space="preserve">wykonawcami odbywa się </w:t>
      </w:r>
      <w:r w:rsidRPr="00D97242">
        <w:t>przy użyciu Platformy e-Zamówienia,</w:t>
      </w:r>
      <w:r w:rsidRPr="002C0F32">
        <w:rPr>
          <w:b w:val="0"/>
          <w:bCs w:val="0"/>
        </w:rPr>
        <w:t xml:space="preserve"> dostępn</w:t>
      </w:r>
      <w:r w:rsidR="007856F4">
        <w:rPr>
          <w:b w:val="0"/>
          <w:bCs w:val="0"/>
        </w:rPr>
        <w:t>ej</w:t>
      </w:r>
      <w:r w:rsidRPr="002C0F32">
        <w:rPr>
          <w:b w:val="0"/>
          <w:bCs w:val="0"/>
        </w:rPr>
        <w:t xml:space="preserve"> pod adresem </w:t>
      </w:r>
      <w:bookmarkStart w:id="19" w:name="_Hlk129354572"/>
      <w:r w:rsidR="00BA78E7" w:rsidRPr="00BA78E7">
        <w:rPr>
          <w:color w:val="FF0000"/>
        </w:rPr>
        <w:t>https://ezamowienia.gov.pl/mp-client/search/list/</w:t>
      </w:r>
      <w:bookmarkStart w:id="20" w:name="_Hlk129354510"/>
      <w:r w:rsidR="00BA78E7" w:rsidRPr="00BA78E7">
        <w:rPr>
          <w:color w:val="FF0000"/>
        </w:rPr>
        <w:t>ocds-148610-4b41abfc-bf4f-11ed-8261-62cbbe4d0ca4</w:t>
      </w:r>
      <w:r w:rsidR="007856F4" w:rsidRPr="00BA78E7">
        <w:rPr>
          <w:b w:val="0"/>
          <w:bCs w:val="0"/>
        </w:rPr>
        <w:t xml:space="preserve">  </w:t>
      </w:r>
      <w:bookmarkEnd w:id="19"/>
      <w:bookmarkEnd w:id="20"/>
      <w:r w:rsidR="007856F4">
        <w:rPr>
          <w:b w:val="0"/>
          <w:bCs w:val="0"/>
        </w:rPr>
        <w:t xml:space="preserve">, który jest jednocześnie </w:t>
      </w:r>
      <w:r w:rsidR="007856F4" w:rsidRPr="007856F4">
        <w:rPr>
          <w:b w:val="0"/>
          <w:bCs w:val="0"/>
        </w:rPr>
        <w:t>stron</w:t>
      </w:r>
      <w:r w:rsidR="007856F4">
        <w:rPr>
          <w:b w:val="0"/>
          <w:bCs w:val="0"/>
        </w:rPr>
        <w:t>ą</w:t>
      </w:r>
      <w:r w:rsidR="007856F4" w:rsidRPr="007856F4">
        <w:rPr>
          <w:b w:val="0"/>
          <w:bCs w:val="0"/>
        </w:rPr>
        <w:t xml:space="preserve"> internetow</w:t>
      </w:r>
      <w:r w:rsidR="007856F4">
        <w:rPr>
          <w:b w:val="0"/>
          <w:bCs w:val="0"/>
        </w:rPr>
        <w:t>ą</w:t>
      </w:r>
      <w:r w:rsidR="007856F4" w:rsidRPr="007856F4">
        <w:rPr>
          <w:b w:val="0"/>
          <w:bCs w:val="0"/>
        </w:rPr>
        <w:t xml:space="preserve"> prowadzonego postępowania </w:t>
      </w:r>
      <w:r w:rsidR="007856F4" w:rsidRPr="002C0F32">
        <w:rPr>
          <w:b w:val="0"/>
          <w:bCs w:val="0"/>
        </w:rPr>
        <w:t>Postępowanie można wyszukać również ze strony głównej Platformy e-Zamówienia (przycisk „Przeglądaj postępowania/konkursy”).</w:t>
      </w:r>
    </w:p>
    <w:p w14:paraId="5C94404A" w14:textId="77777777" w:rsidR="007856F4" w:rsidRPr="00B00520" w:rsidRDefault="007856F4" w:rsidP="007856F4">
      <w:pPr>
        <w:pStyle w:val="Nagwek2"/>
        <w:numPr>
          <w:ilvl w:val="1"/>
          <w:numId w:val="43"/>
        </w:numPr>
        <w:tabs>
          <w:tab w:val="left" w:pos="502"/>
        </w:tabs>
        <w:spacing w:line="288" w:lineRule="auto"/>
        <w:rPr>
          <w:b w:val="0"/>
          <w:bCs w:val="0"/>
          <w:color w:val="FF0000"/>
        </w:rPr>
      </w:pPr>
      <w:r w:rsidRPr="00B00520">
        <w:rPr>
          <w:b w:val="0"/>
          <w:bCs w:val="0"/>
          <w:color w:val="FF0000"/>
        </w:rPr>
        <w:t>Identyfikator (ID) postępowania na Platformie e-Zamówienia:</w:t>
      </w:r>
    </w:p>
    <w:p w14:paraId="7CDC308C" w14:textId="340DD73F" w:rsidR="00BA78E7" w:rsidRPr="00B00520" w:rsidRDefault="00BA78E7" w:rsidP="00BA78E7">
      <w:pPr>
        <w:pStyle w:val="Nagwek2"/>
        <w:tabs>
          <w:tab w:val="left" w:pos="502"/>
        </w:tabs>
        <w:spacing w:line="288" w:lineRule="auto"/>
        <w:rPr>
          <w:b w:val="0"/>
          <w:bCs w:val="0"/>
          <w:color w:val="FF0000"/>
          <w:lang w:val="en-US"/>
        </w:rPr>
      </w:pPr>
      <w:r w:rsidRPr="00BA78E7">
        <w:rPr>
          <w:b w:val="0"/>
          <w:bCs w:val="0"/>
          <w:color w:val="FF0000"/>
          <w:lang w:val="en-US"/>
        </w:rPr>
        <w:t xml:space="preserve">ocds-148610-4b41abfc-bf4f-11ed-8261-62cbbe4d0ca4  </w:t>
      </w:r>
    </w:p>
    <w:p w14:paraId="6331BC1B" w14:textId="68093939" w:rsidR="002C0F32" w:rsidRPr="007856F4" w:rsidRDefault="002C0F32" w:rsidP="007856F4">
      <w:pPr>
        <w:pStyle w:val="Nagwek2"/>
        <w:numPr>
          <w:ilvl w:val="1"/>
          <w:numId w:val="43"/>
        </w:numPr>
        <w:tabs>
          <w:tab w:val="left" w:pos="502"/>
        </w:tabs>
        <w:spacing w:line="288" w:lineRule="auto"/>
        <w:rPr>
          <w:b w:val="0"/>
          <w:bCs w:val="0"/>
        </w:rPr>
      </w:pPr>
      <w:r w:rsidRPr="00BA78E7">
        <w:rPr>
          <w:b w:val="0"/>
          <w:bCs w:val="0"/>
        </w:rPr>
        <w:t xml:space="preserve"> </w:t>
      </w:r>
      <w:r w:rsidRPr="007856F4">
        <w:rPr>
          <w:b w:val="0"/>
          <w:bCs w:val="0"/>
        </w:rPr>
        <w:t>Korzystanie z Platformy e-Zamówienia jest bezpłatne.</w:t>
      </w:r>
    </w:p>
    <w:p w14:paraId="060A4A27" w14:textId="77777777" w:rsidR="002C0F32" w:rsidRPr="002C0F32" w:rsidRDefault="002C0F32" w:rsidP="002C0F32">
      <w:pPr>
        <w:pStyle w:val="Nagwek2"/>
        <w:tabs>
          <w:tab w:val="left" w:pos="502"/>
        </w:tabs>
        <w:spacing w:line="288" w:lineRule="auto"/>
        <w:rPr>
          <w:b w:val="0"/>
          <w:bCs w:val="0"/>
        </w:rPr>
      </w:pPr>
      <w:r w:rsidRPr="002C0F32">
        <w:rPr>
          <w:b w:val="0"/>
          <w:bCs w:val="0"/>
        </w:rPr>
        <w:t>3. Zamawiający wyznacza następujące osoby do kontaktu z wykonawcami:</w:t>
      </w:r>
    </w:p>
    <w:p w14:paraId="2960331D" w14:textId="308AEA71" w:rsidR="00E93611" w:rsidRPr="007856F4" w:rsidRDefault="002C0F32" w:rsidP="007856F4">
      <w:pPr>
        <w:pStyle w:val="Nagwek2"/>
        <w:tabs>
          <w:tab w:val="left" w:pos="502"/>
        </w:tabs>
        <w:spacing w:line="288" w:lineRule="auto"/>
        <w:rPr>
          <w:b w:val="0"/>
          <w:bCs w:val="0"/>
        </w:rPr>
      </w:pPr>
      <w:r w:rsidRPr="002C0F32">
        <w:rPr>
          <w:b w:val="0"/>
          <w:bCs w:val="0"/>
        </w:rPr>
        <w:t xml:space="preserve">Pani/Pan </w:t>
      </w:r>
      <w:r>
        <w:rPr>
          <w:b w:val="0"/>
          <w:bCs w:val="0"/>
        </w:rPr>
        <w:t xml:space="preserve">Paweł Pękala, </w:t>
      </w:r>
      <w:r w:rsidRPr="002C0F32">
        <w:rPr>
          <w:b w:val="0"/>
          <w:bCs w:val="0"/>
        </w:rPr>
        <w:t xml:space="preserve">tel. </w:t>
      </w:r>
      <w:r>
        <w:rPr>
          <w:b w:val="0"/>
          <w:bCs w:val="0"/>
        </w:rPr>
        <w:t xml:space="preserve">447873535, </w:t>
      </w:r>
      <w:r w:rsidRPr="002C0F32">
        <w:rPr>
          <w:b w:val="0"/>
          <w:bCs w:val="0"/>
        </w:rPr>
        <w:t xml:space="preserve">e-mail: </w:t>
      </w:r>
      <w:r>
        <w:rPr>
          <w:b w:val="0"/>
          <w:bCs w:val="0"/>
        </w:rPr>
        <w:t>przetargi@falkow.pl</w:t>
      </w:r>
      <w:r w:rsidRPr="002C0F32">
        <w:rPr>
          <w:b w:val="0"/>
          <w:bCs w:val="0"/>
        </w:rPr>
        <w:t>.</w:t>
      </w:r>
    </w:p>
    <w:p w14:paraId="619C0B57" w14:textId="1DD5B46E" w:rsidR="002C0F32" w:rsidRPr="001B2322" w:rsidRDefault="007856F4" w:rsidP="002C0F32">
      <w:pPr>
        <w:pStyle w:val="Nagwek2"/>
        <w:tabs>
          <w:tab w:val="left" w:pos="502"/>
        </w:tabs>
        <w:spacing w:line="288" w:lineRule="auto"/>
        <w:rPr>
          <w:b w:val="0"/>
          <w:bCs w:val="0"/>
        </w:rPr>
      </w:pPr>
      <w:r>
        <w:t>5</w:t>
      </w:r>
      <w:r w:rsidR="002C0F32" w:rsidRPr="00471C93">
        <w:t>. Komunikacja w postępowaniu, z wyłączeniem składania ofert odbywa się drogą elektroniczną za pośrednictwem formularzy do komunikacji dostępnych w zakładce „Formularze” („Formularze do komunikacji”).</w:t>
      </w:r>
      <w:r w:rsidR="002C0F32" w:rsidRPr="001B2322">
        <w:rPr>
          <w:b w:val="0"/>
          <w:bCs w:val="0"/>
        </w:rPr>
        <w:t xml:space="preserve">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233D45B" w14:textId="626CDDF7" w:rsidR="001B2322" w:rsidRPr="001B2322" w:rsidRDefault="007856F4" w:rsidP="001B2322">
      <w:pPr>
        <w:pStyle w:val="Nagwek2"/>
        <w:tabs>
          <w:tab w:val="left" w:pos="502"/>
        </w:tabs>
        <w:spacing w:line="288" w:lineRule="auto"/>
        <w:rPr>
          <w:b w:val="0"/>
          <w:bCs w:val="0"/>
        </w:rPr>
      </w:pPr>
      <w:r>
        <w:rPr>
          <w:b w:val="0"/>
          <w:bCs w:val="0"/>
        </w:rPr>
        <w:t xml:space="preserve">6. </w:t>
      </w:r>
      <w:r w:rsidR="002C0F32" w:rsidRPr="001B2322">
        <w:rPr>
          <w:b w:val="0"/>
          <w:bCs w:val="0"/>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6B6CC4" w14:textId="7D20CD9E" w:rsidR="001B2322" w:rsidRPr="001B2322" w:rsidRDefault="00E93611" w:rsidP="001B2322">
      <w:pPr>
        <w:pStyle w:val="Nagwek2"/>
        <w:tabs>
          <w:tab w:val="left" w:pos="502"/>
        </w:tabs>
        <w:spacing w:line="288" w:lineRule="auto"/>
        <w:rPr>
          <w:b w:val="0"/>
          <w:bCs w:val="0"/>
        </w:rPr>
      </w:pPr>
      <w:r>
        <w:rPr>
          <w:b w:val="0"/>
          <w:bCs w:val="0"/>
        </w:rPr>
        <w:t>7</w:t>
      </w:r>
      <w:r w:rsidR="001B2322" w:rsidRPr="001B2322">
        <w:rPr>
          <w:b w:val="0"/>
          <w:bCs w:val="0"/>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1385679" w14:textId="52A62F09" w:rsidR="001B2322" w:rsidRPr="001B2322" w:rsidRDefault="00E93611" w:rsidP="001B2322">
      <w:pPr>
        <w:pStyle w:val="Nagwek2"/>
        <w:tabs>
          <w:tab w:val="left" w:pos="502"/>
        </w:tabs>
        <w:spacing w:line="288" w:lineRule="auto"/>
        <w:rPr>
          <w:b w:val="0"/>
          <w:bCs w:val="0"/>
        </w:rPr>
      </w:pPr>
      <w:r>
        <w:rPr>
          <w:b w:val="0"/>
          <w:bCs w:val="0"/>
        </w:rPr>
        <w:t>8</w:t>
      </w:r>
      <w:r w:rsidR="001B2322" w:rsidRPr="001B2322">
        <w:rPr>
          <w:b w:val="0"/>
          <w:bCs w:val="0"/>
        </w:rPr>
        <w:t xml:space="preserve">. Wszystkie wysłane i odebrane w postępowaniu przez wykonawcę wiadomości widoczne są po zalogowaniu w podglądzie postępowania w zakładce „Komunikacja”. </w:t>
      </w:r>
    </w:p>
    <w:p w14:paraId="395A2D6F" w14:textId="32B9DDAC" w:rsidR="001B2322" w:rsidRPr="001B2322" w:rsidRDefault="00E93611" w:rsidP="001B2322">
      <w:pPr>
        <w:pStyle w:val="Nagwek2"/>
        <w:tabs>
          <w:tab w:val="left" w:pos="502"/>
        </w:tabs>
        <w:spacing w:line="288" w:lineRule="auto"/>
        <w:rPr>
          <w:b w:val="0"/>
          <w:bCs w:val="0"/>
        </w:rPr>
      </w:pPr>
      <w:r>
        <w:rPr>
          <w:b w:val="0"/>
          <w:bCs w:val="0"/>
        </w:rPr>
        <w:t>9</w:t>
      </w:r>
      <w:r w:rsidR="001B2322" w:rsidRPr="001B2322">
        <w:rPr>
          <w:b w:val="0"/>
          <w:bCs w:val="0"/>
        </w:rPr>
        <w:t xml:space="preserve">. Maksymalny rozmiar plików przesyłanych za pośrednictwem „Formularzy do komunikacji” wynosi 150 MB (wielkość ta dotyczy plików przesyłanych jako załączniki do jednego formularza). </w:t>
      </w:r>
    </w:p>
    <w:p w14:paraId="538DD99F" w14:textId="095D0D20" w:rsidR="001B2322" w:rsidRPr="001B2322" w:rsidRDefault="00E93611" w:rsidP="001B2322">
      <w:pPr>
        <w:pStyle w:val="Nagwek2"/>
        <w:tabs>
          <w:tab w:val="left" w:pos="502"/>
        </w:tabs>
        <w:spacing w:line="288" w:lineRule="auto"/>
        <w:rPr>
          <w:b w:val="0"/>
          <w:bCs w:val="0"/>
        </w:rPr>
      </w:pPr>
      <w:r>
        <w:rPr>
          <w:b w:val="0"/>
          <w:bCs w:val="0"/>
        </w:rPr>
        <w:t>10</w:t>
      </w:r>
      <w:r w:rsidR="001B2322" w:rsidRPr="001B2322">
        <w:rPr>
          <w:b w:val="0"/>
          <w:bCs w:val="0"/>
        </w:rPr>
        <w:t xml:space="preserve">. Minimalne wymagania techniczne dotyczące sprzętu używanego w celu korzystania z usług Platformy e-Zamówienia oraz informacje dotyczące specyfikacji połączenia określa </w:t>
      </w:r>
      <w:r w:rsidR="001B2322" w:rsidRPr="001B2322">
        <w:rPr>
          <w:b w:val="0"/>
          <w:bCs w:val="0"/>
          <w:i/>
          <w:iCs/>
        </w:rPr>
        <w:t xml:space="preserve">Regulamin Platformy e-Zamówienia. </w:t>
      </w:r>
    </w:p>
    <w:p w14:paraId="03E28647" w14:textId="4810B913"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1</w:t>
      </w:r>
      <w:r w:rsidRPr="001B2322">
        <w:rPr>
          <w:b w:val="0"/>
          <w:bCs w:val="0"/>
        </w:rPr>
        <w:t xml:space="preserve">. 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2445F948" w14:textId="3A7D847F" w:rsidR="001B2322" w:rsidRPr="001B2322" w:rsidRDefault="001B2322" w:rsidP="001B2322">
      <w:pPr>
        <w:pStyle w:val="Nagwek2"/>
        <w:tabs>
          <w:tab w:val="left" w:pos="502"/>
        </w:tabs>
        <w:spacing w:line="288" w:lineRule="auto"/>
        <w:rPr>
          <w:b w:val="0"/>
          <w:bCs w:val="0"/>
        </w:rPr>
      </w:pPr>
      <w:r w:rsidRPr="001B2322">
        <w:rPr>
          <w:b w:val="0"/>
          <w:bCs w:val="0"/>
        </w:rPr>
        <w:t>1</w:t>
      </w:r>
      <w:r w:rsidR="00E93611">
        <w:rPr>
          <w:b w:val="0"/>
          <w:bCs w:val="0"/>
        </w:rPr>
        <w:t>2</w:t>
      </w:r>
      <w:r w:rsidRPr="001B2322">
        <w:rPr>
          <w:b w:val="0"/>
          <w:bCs w:val="0"/>
        </w:rPr>
        <w:t xml:space="preserve">. W szczególnie uzasadnionych przypadkach uniemożliwiających komunikację wykonawcy i Zamawiającego za pośrednictwem Platformy e-Zamówienia, Zamawiający dopuszcza komunikację za pomocą poczty elektronicznej na adres e-mail: </w:t>
      </w:r>
      <w:hyperlink r:id="rId9" w:history="1">
        <w:r w:rsidRPr="001B2322">
          <w:rPr>
            <w:rStyle w:val="Hipercze"/>
            <w:b w:val="0"/>
            <w:bCs w:val="0"/>
          </w:rPr>
          <w:t>przetargi@falkow.pl</w:t>
        </w:r>
      </w:hyperlink>
      <w:r w:rsidRPr="001B2322">
        <w:rPr>
          <w:b w:val="0"/>
          <w:bCs w:val="0"/>
        </w:rPr>
        <w:t xml:space="preserve">  (nie dotyczy składania ofert/wniosków o dopuszczenie do udziału w postępowaniu). </w:t>
      </w:r>
    </w:p>
    <w:p w14:paraId="28C79524" w14:textId="7B842BC4" w:rsidR="001B2322" w:rsidRDefault="001B2322" w:rsidP="00974B00">
      <w:pPr>
        <w:pStyle w:val="Nagwek2"/>
        <w:tabs>
          <w:tab w:val="left" w:pos="502"/>
        </w:tabs>
        <w:spacing w:line="288" w:lineRule="auto"/>
        <w:ind w:left="0"/>
      </w:pPr>
    </w:p>
    <w:p w14:paraId="188FEA54" w14:textId="508489C2" w:rsidR="00E93611" w:rsidRDefault="00E93611" w:rsidP="00E93611">
      <w:pPr>
        <w:pStyle w:val="Nagwek2"/>
        <w:tabs>
          <w:tab w:val="left" w:pos="502"/>
        </w:tabs>
        <w:spacing w:line="288" w:lineRule="auto"/>
        <w:ind w:left="0"/>
        <w:jc w:val="center"/>
      </w:pPr>
      <w:r>
        <w:rPr>
          <w:sz w:val="23"/>
          <w:szCs w:val="23"/>
        </w:rPr>
        <w:t>Wymagania techniczne dla dokumentów elektronicznych oraz środków komunikacji elektronicznej</w:t>
      </w:r>
    </w:p>
    <w:p w14:paraId="300198BE" w14:textId="109BE758" w:rsidR="00E93611" w:rsidRPr="002C0F32" w:rsidRDefault="00E93611" w:rsidP="00E93611">
      <w:pPr>
        <w:pStyle w:val="Nagwek2"/>
        <w:tabs>
          <w:tab w:val="left" w:pos="502"/>
        </w:tabs>
        <w:spacing w:line="288" w:lineRule="auto"/>
        <w:rPr>
          <w:b w:val="0"/>
          <w:bCs w:val="0"/>
        </w:rPr>
      </w:pPr>
      <w:r>
        <w:rPr>
          <w:b w:val="0"/>
          <w:bCs w:val="0"/>
        </w:rPr>
        <w:t>13</w:t>
      </w:r>
      <w:r w:rsidRPr="002C0F32">
        <w:rPr>
          <w:b w:val="0"/>
          <w:bCs w:val="0"/>
        </w:rPr>
        <w:t>.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84D805F" w14:textId="7D5901C3" w:rsidR="00E93611" w:rsidRPr="002C0F32" w:rsidRDefault="007856F4" w:rsidP="00E93611">
      <w:pPr>
        <w:pStyle w:val="Nagwek2"/>
        <w:tabs>
          <w:tab w:val="left" w:pos="502"/>
        </w:tabs>
        <w:spacing w:line="288" w:lineRule="auto"/>
        <w:rPr>
          <w:b w:val="0"/>
          <w:bCs w:val="0"/>
        </w:rPr>
      </w:pPr>
      <w:r>
        <w:rPr>
          <w:b w:val="0"/>
          <w:bCs w:val="0"/>
        </w:rPr>
        <w:t>14</w:t>
      </w:r>
      <w:r w:rsidR="00E93611" w:rsidRPr="002C0F32">
        <w:rPr>
          <w:b w:val="0"/>
          <w:bCs w:val="0"/>
        </w:rPr>
        <w:t xml:space="preserve">. Przeglądanie i pobieranie publicznej treści dokumentacji postępowania nie wymaga posiadania konta </w:t>
      </w:r>
      <w:r w:rsidR="00E93611" w:rsidRPr="002C0F32">
        <w:rPr>
          <w:b w:val="0"/>
          <w:bCs w:val="0"/>
        </w:rPr>
        <w:lastRenderedPageBreak/>
        <w:t>na Platformie e-Zamówienia ani logowania.</w:t>
      </w:r>
    </w:p>
    <w:p w14:paraId="6042A410" w14:textId="2981B129" w:rsidR="00E93611" w:rsidRPr="002C0F32" w:rsidRDefault="007856F4" w:rsidP="00E93611">
      <w:pPr>
        <w:pStyle w:val="Nagwek2"/>
        <w:tabs>
          <w:tab w:val="left" w:pos="502"/>
        </w:tabs>
        <w:spacing w:line="288" w:lineRule="auto"/>
        <w:rPr>
          <w:b w:val="0"/>
          <w:bCs w:val="0"/>
        </w:rPr>
      </w:pPr>
      <w:r>
        <w:rPr>
          <w:b w:val="0"/>
          <w:bCs w:val="0"/>
        </w:rPr>
        <w:t>15</w:t>
      </w:r>
      <w:r w:rsidR="00E93611" w:rsidRPr="002C0F32">
        <w:rPr>
          <w:b w:val="0"/>
          <w:bCs w:val="0"/>
        </w:rPr>
        <w:t>.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9CD4B3" w14:textId="380633A1" w:rsidR="00E93611" w:rsidRDefault="007856F4" w:rsidP="00E93611">
      <w:pPr>
        <w:pStyle w:val="Nagwek2"/>
        <w:tabs>
          <w:tab w:val="left" w:pos="502"/>
        </w:tabs>
        <w:spacing w:line="288" w:lineRule="auto"/>
        <w:rPr>
          <w:b w:val="0"/>
          <w:bCs w:val="0"/>
        </w:rPr>
      </w:pPr>
      <w:r>
        <w:rPr>
          <w:b w:val="0"/>
          <w:bCs w:val="0"/>
        </w:rPr>
        <w:t>16</w:t>
      </w:r>
      <w:r w:rsidR="00E93611" w:rsidRPr="002C0F32">
        <w:rPr>
          <w:b w:val="0"/>
          <w:bCs w:val="0"/>
        </w:rPr>
        <w:t>.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698BD87" w14:textId="77777777" w:rsidR="00E93611" w:rsidRPr="002C0F32" w:rsidRDefault="00E93611" w:rsidP="00E93611">
      <w:pPr>
        <w:pStyle w:val="Nagwek2"/>
        <w:tabs>
          <w:tab w:val="left" w:pos="502"/>
        </w:tabs>
        <w:spacing w:line="288" w:lineRule="auto"/>
        <w:rPr>
          <w:b w:val="0"/>
          <w:bCs w:val="0"/>
        </w:rPr>
      </w:pPr>
      <w:r w:rsidRPr="002C0F32">
        <w:rPr>
          <w:b w:val="0"/>
          <w:bCs w:val="0"/>
        </w:rPr>
        <w:t>W przypadku formatów, o których mowa w art. 66 ust. 1 ustawy Pzp, ww. regulacje nie będą miały bezpośredniego zastosowania.</w:t>
      </w:r>
    </w:p>
    <w:p w14:paraId="3CABD077" w14:textId="112970B3" w:rsidR="00E93611" w:rsidRPr="002C0F32" w:rsidRDefault="00E93611" w:rsidP="00E93611">
      <w:pPr>
        <w:pStyle w:val="Nagwek2"/>
        <w:tabs>
          <w:tab w:val="left" w:pos="502"/>
        </w:tabs>
        <w:spacing w:line="288" w:lineRule="auto"/>
        <w:rPr>
          <w:b w:val="0"/>
          <w:bCs w:val="0"/>
        </w:rPr>
      </w:pPr>
      <w:r w:rsidRPr="002C0F32">
        <w:rPr>
          <w:b w:val="0"/>
          <w:bCs w:val="0"/>
        </w:rPr>
        <w:t>1</w:t>
      </w:r>
      <w:r w:rsidR="007856F4">
        <w:rPr>
          <w:b w:val="0"/>
          <w:bCs w:val="0"/>
        </w:rPr>
        <w:t>7</w:t>
      </w:r>
      <w:r w:rsidRPr="002C0F32">
        <w:rPr>
          <w:b w:val="0"/>
          <w:bCs w:val="0"/>
        </w:rPr>
        <w:t>. Informacje, oświadczenia lub dokumenty, inne niż wymienione w § 2 ust. 1 rozporządzenia Prezesa Rady Ministrów w sprawie wymagań dla dokumentów elektronicznych, przekazywane w postępowaniu sporządza się w postaci elektronicznej:</w:t>
      </w:r>
    </w:p>
    <w:p w14:paraId="266938B4" w14:textId="77777777" w:rsidR="00E93611" w:rsidRPr="002C0F32" w:rsidRDefault="00E93611" w:rsidP="00E93611">
      <w:pPr>
        <w:pStyle w:val="Nagwek2"/>
        <w:tabs>
          <w:tab w:val="left" w:pos="502"/>
        </w:tabs>
        <w:spacing w:line="288" w:lineRule="auto"/>
        <w:rPr>
          <w:b w:val="0"/>
          <w:bCs w:val="0"/>
        </w:rPr>
      </w:pPr>
      <w:r w:rsidRPr="002C0F32">
        <w:rPr>
          <w:b w:val="0"/>
          <w:bCs w:val="0"/>
        </w:rPr>
        <w:t>a. w formatach danych określonych w przepisach rozporządzenia Rady Ministrów w sprawie Krajowych Ram Interoperacyjności (i przekazuje się jako załącznik), lub</w:t>
      </w:r>
    </w:p>
    <w:p w14:paraId="2DB11234" w14:textId="77777777" w:rsidR="00E93611" w:rsidRPr="002C0F32" w:rsidRDefault="00E93611" w:rsidP="00E93611">
      <w:pPr>
        <w:pStyle w:val="Nagwek2"/>
        <w:tabs>
          <w:tab w:val="left" w:pos="502"/>
        </w:tabs>
        <w:spacing w:line="288" w:lineRule="auto"/>
        <w:rPr>
          <w:b w:val="0"/>
          <w:bCs w:val="0"/>
        </w:rPr>
      </w:pPr>
      <w:r w:rsidRPr="002C0F32">
        <w:rPr>
          <w:b w:val="0"/>
          <w:bCs w:val="0"/>
        </w:rPr>
        <w:t>b. jako tekst wpisany bezpośrednio do wiadomości przekazywanej przy użyciu środków komunikacji elektronicznej (np. w treści wiadomości e-mail lub w treści „Formularza do komunikacji”).</w:t>
      </w:r>
    </w:p>
    <w:p w14:paraId="7D14334C" w14:textId="7AC08031" w:rsidR="00E93611" w:rsidRDefault="00E93611" w:rsidP="00E93611">
      <w:pPr>
        <w:pStyle w:val="Nagwek2"/>
        <w:tabs>
          <w:tab w:val="left" w:pos="502"/>
        </w:tabs>
        <w:spacing w:line="288" w:lineRule="auto"/>
        <w:rPr>
          <w:b w:val="0"/>
          <w:bCs w:val="0"/>
        </w:rPr>
      </w:pPr>
      <w:r w:rsidRPr="002C0F32">
        <w:rPr>
          <w:b w:val="0"/>
          <w:bCs w:val="0"/>
        </w:rPr>
        <w:t>1</w:t>
      </w:r>
      <w:r w:rsidR="007856F4">
        <w:rPr>
          <w:b w:val="0"/>
          <w:bCs w:val="0"/>
        </w:rPr>
        <w:t>8</w:t>
      </w:r>
      <w:r w:rsidRPr="002C0F32">
        <w:rPr>
          <w:b w:val="0"/>
          <w:bCs w:val="0"/>
        </w:rPr>
        <w:t>.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r>
        <w:rPr>
          <w:b w:val="0"/>
          <w:bCs w:val="0"/>
        </w:rPr>
        <w:t xml:space="preserve"> </w:t>
      </w:r>
    </w:p>
    <w:p w14:paraId="7B0E018B" w14:textId="77777777" w:rsidR="00E93611" w:rsidRDefault="00E93611" w:rsidP="00974B00">
      <w:pPr>
        <w:pStyle w:val="Nagwek2"/>
        <w:tabs>
          <w:tab w:val="left" w:pos="502"/>
        </w:tabs>
        <w:spacing w:line="288" w:lineRule="auto"/>
        <w:ind w:left="0"/>
      </w:pPr>
    </w:p>
    <w:p w14:paraId="66BE61A1" w14:textId="77777777" w:rsidR="00B21FDF" w:rsidRPr="00421FF5" w:rsidRDefault="00B21FDF" w:rsidP="00954354">
      <w:pPr>
        <w:pStyle w:val="Tekstpodstawowy"/>
        <w:spacing w:line="288" w:lineRule="auto"/>
        <w:rPr>
          <w:sz w:val="12"/>
          <w:szCs w:val="12"/>
        </w:rPr>
      </w:pPr>
    </w:p>
    <w:p w14:paraId="30B45048" w14:textId="1DFCAF65" w:rsidR="00B21FDF" w:rsidRDefault="006053B1" w:rsidP="00076DE4">
      <w:pPr>
        <w:pStyle w:val="Nagwek1"/>
        <w:numPr>
          <w:ilvl w:val="0"/>
          <w:numId w:val="43"/>
        </w:numPr>
        <w:tabs>
          <w:tab w:val="left" w:pos="974"/>
        </w:tabs>
        <w:spacing w:line="288" w:lineRule="auto"/>
        <w:ind w:left="280" w:right="74" w:firstLine="0"/>
        <w:rPr>
          <w:b/>
          <w:bCs/>
          <w:sz w:val="24"/>
          <w:szCs w:val="24"/>
        </w:rPr>
      </w:pPr>
      <w:bookmarkStart w:id="21" w:name="_bookmark13"/>
      <w:bookmarkEnd w:id="21"/>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01E178AE" w14:textId="328C8E65" w:rsidR="00F72A94" w:rsidRPr="00F72A94" w:rsidRDefault="00F72A94" w:rsidP="00F72A94">
      <w:pPr>
        <w:pStyle w:val="Nagwek1"/>
        <w:tabs>
          <w:tab w:val="left" w:pos="974"/>
        </w:tabs>
        <w:spacing w:line="288" w:lineRule="auto"/>
        <w:ind w:right="74"/>
        <w:jc w:val="center"/>
        <w:rPr>
          <w:b/>
          <w:bCs/>
          <w:sz w:val="22"/>
          <w:szCs w:val="22"/>
        </w:rPr>
      </w:pPr>
      <w:r w:rsidRPr="00F72A94">
        <w:rPr>
          <w:b/>
          <w:bCs/>
          <w:sz w:val="22"/>
          <w:szCs w:val="22"/>
        </w:rPr>
        <w:t>Opis sposobu przygotowania i składania oferty</w:t>
      </w:r>
    </w:p>
    <w:p w14:paraId="334893A9" w14:textId="2D1FF51F" w:rsidR="001B2322" w:rsidRPr="001B2322" w:rsidRDefault="001B2322" w:rsidP="00E4490A">
      <w:pPr>
        <w:pStyle w:val="Nagwek1"/>
        <w:tabs>
          <w:tab w:val="left" w:pos="974"/>
        </w:tabs>
        <w:spacing w:line="288" w:lineRule="auto"/>
        <w:ind w:left="0" w:right="74"/>
        <w:jc w:val="both"/>
        <w:rPr>
          <w:sz w:val="20"/>
          <w:szCs w:val="20"/>
        </w:rPr>
      </w:pPr>
    </w:p>
    <w:p w14:paraId="61BC1CE0" w14:textId="01745A8E" w:rsidR="001B2322" w:rsidRPr="001B2322" w:rsidRDefault="00E4490A" w:rsidP="001B2322">
      <w:pPr>
        <w:pStyle w:val="Nagwek1"/>
        <w:tabs>
          <w:tab w:val="left" w:pos="974"/>
        </w:tabs>
        <w:spacing w:line="288" w:lineRule="auto"/>
        <w:ind w:right="74"/>
        <w:jc w:val="both"/>
        <w:rPr>
          <w:sz w:val="20"/>
          <w:szCs w:val="20"/>
        </w:rPr>
      </w:pPr>
      <w:r>
        <w:rPr>
          <w:sz w:val="20"/>
          <w:szCs w:val="20"/>
        </w:rPr>
        <w:t>1</w:t>
      </w:r>
      <w:r w:rsidR="001B2322" w:rsidRPr="001B2322">
        <w:rPr>
          <w:sz w:val="20"/>
          <w:szCs w:val="20"/>
        </w:rPr>
        <w:t>. Wykonawca składa ofertę za pośrednictwem zakładki „Oferty/wnioski”, widocznej w podglądzie postępowania po zalogowaniu się na konto Wykonawcy</w:t>
      </w:r>
      <w:r w:rsidR="00E93611">
        <w:rPr>
          <w:sz w:val="20"/>
          <w:szCs w:val="20"/>
        </w:rPr>
        <w:t xml:space="preserve"> pod adresem </w:t>
      </w:r>
      <w:r w:rsidR="00BA78E7" w:rsidRPr="00BA78E7">
        <w:rPr>
          <w:color w:val="FF0000"/>
          <w:sz w:val="20"/>
          <w:szCs w:val="20"/>
        </w:rPr>
        <w:t xml:space="preserve">https://ezamowienia.gov.pl/mp-client/search/list/ocds-148610-4b41abfc-bf4f-11ed-8261-62cbbe4d0ca4  </w:t>
      </w:r>
      <w:r w:rsidR="001B2322" w:rsidRPr="001B2322">
        <w:rPr>
          <w:sz w:val="20"/>
          <w:szCs w:val="20"/>
        </w:rPr>
        <w:t>Po wybraniu</w:t>
      </w:r>
      <w:r w:rsidR="001B2322">
        <w:rPr>
          <w:sz w:val="20"/>
          <w:szCs w:val="20"/>
        </w:rPr>
        <w:t xml:space="preserve"> </w:t>
      </w:r>
      <w:r w:rsidR="001B2322" w:rsidRPr="001B2322">
        <w:rPr>
          <w:sz w:val="20"/>
          <w:szCs w:val="20"/>
        </w:rPr>
        <w:t>przycisku „Złóż ofertę” system prezentuje okno składania oferty umożliwiające przekazanie dokumentów elektronicznych, w którym znajdują się dwa pola drag&amp;drop („przeciągnij” i „upuść”) służące do dodawania plików.</w:t>
      </w:r>
    </w:p>
    <w:p w14:paraId="08ACB1E4" w14:textId="095E61A2" w:rsidR="001B2322" w:rsidRPr="001B2322" w:rsidRDefault="00E4490A" w:rsidP="001B2322">
      <w:pPr>
        <w:pStyle w:val="Nagwek1"/>
        <w:tabs>
          <w:tab w:val="left" w:pos="974"/>
        </w:tabs>
        <w:spacing w:line="288" w:lineRule="auto"/>
        <w:ind w:right="74"/>
        <w:jc w:val="both"/>
        <w:rPr>
          <w:sz w:val="20"/>
          <w:szCs w:val="20"/>
        </w:rPr>
      </w:pPr>
      <w:r>
        <w:rPr>
          <w:sz w:val="20"/>
          <w:szCs w:val="20"/>
        </w:rPr>
        <w:t>2</w:t>
      </w:r>
      <w:r w:rsidR="001B2322" w:rsidRPr="001B2322">
        <w:rPr>
          <w:sz w:val="20"/>
          <w:szCs w:val="20"/>
        </w:rPr>
        <w:t>. Wykonawca dodaje wybrany z dysku</w:t>
      </w:r>
      <w:r>
        <w:rPr>
          <w:sz w:val="20"/>
          <w:szCs w:val="20"/>
        </w:rPr>
        <w:t xml:space="preserve">, </w:t>
      </w:r>
      <w:r w:rsidRPr="00E4490A">
        <w:rPr>
          <w:b/>
          <w:bCs/>
          <w:sz w:val="20"/>
          <w:szCs w:val="20"/>
        </w:rPr>
        <w:t>uprzednio wypełniony</w:t>
      </w:r>
      <w:r w:rsidR="001B2322" w:rsidRPr="00E4490A">
        <w:rPr>
          <w:b/>
          <w:bCs/>
          <w:sz w:val="20"/>
          <w:szCs w:val="20"/>
        </w:rPr>
        <w:t xml:space="preserve"> i podpisany</w:t>
      </w:r>
      <w:r w:rsidRPr="00E4490A">
        <w:rPr>
          <w:b/>
          <w:bCs/>
          <w:sz w:val="20"/>
          <w:szCs w:val="20"/>
        </w:rPr>
        <w:t xml:space="preserve"> elektronicznie</w:t>
      </w:r>
      <w:r w:rsidR="001B2322" w:rsidRPr="00E4490A">
        <w:rPr>
          <w:b/>
          <w:bCs/>
          <w:sz w:val="20"/>
          <w:szCs w:val="20"/>
        </w:rPr>
        <w:t xml:space="preserve"> „Formularz oferty”</w:t>
      </w:r>
      <w:r w:rsidR="0045020A">
        <w:rPr>
          <w:b/>
          <w:bCs/>
          <w:sz w:val="20"/>
          <w:szCs w:val="20"/>
        </w:rPr>
        <w:t xml:space="preserve"> ( załącznik nr 1 do SWZ) </w:t>
      </w:r>
      <w:r w:rsidR="001B2322" w:rsidRPr="001B2322">
        <w:rPr>
          <w:sz w:val="20"/>
          <w:szCs w:val="20"/>
        </w:rPr>
        <w:t xml:space="preserve"> w pierwszym polu („Wypełniony formularz oferty”). W kolejnym polu („Załączniki i inne dokumenty przedstawione w ofercie przez Wykonawcę”) wykonawca dodaje pozostałe pliki stanowiące ofertę lub składane wraz z ofertą</w:t>
      </w:r>
      <w:r w:rsidR="0045020A">
        <w:rPr>
          <w:sz w:val="20"/>
          <w:szCs w:val="20"/>
        </w:rPr>
        <w:t>, które wymaga Zamawiający</w:t>
      </w:r>
      <w:r w:rsidR="001B2322" w:rsidRPr="001B2322">
        <w:rPr>
          <w:sz w:val="20"/>
          <w:szCs w:val="20"/>
        </w:rPr>
        <w:t>.</w:t>
      </w:r>
    </w:p>
    <w:p w14:paraId="64313C9C" w14:textId="5EF370D0" w:rsidR="001B2322" w:rsidRPr="001B2322" w:rsidRDefault="0045020A" w:rsidP="001B2322">
      <w:pPr>
        <w:pStyle w:val="Nagwek1"/>
        <w:tabs>
          <w:tab w:val="left" w:pos="974"/>
        </w:tabs>
        <w:spacing w:line="288" w:lineRule="auto"/>
        <w:ind w:right="74"/>
        <w:jc w:val="both"/>
        <w:rPr>
          <w:sz w:val="20"/>
          <w:szCs w:val="20"/>
        </w:rPr>
      </w:pPr>
      <w:r>
        <w:rPr>
          <w:sz w:val="20"/>
          <w:szCs w:val="20"/>
        </w:rPr>
        <w:t>3</w:t>
      </w:r>
      <w:r w:rsidR="001B2322" w:rsidRPr="001B2322">
        <w:rPr>
          <w:sz w:val="20"/>
          <w:szCs w:val="20"/>
        </w:rPr>
        <w:t>.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F3D11B9" w14:textId="5CDCCD42" w:rsidR="001B2322" w:rsidRPr="001B2322" w:rsidRDefault="0045020A" w:rsidP="001B2322">
      <w:pPr>
        <w:pStyle w:val="Nagwek1"/>
        <w:tabs>
          <w:tab w:val="left" w:pos="974"/>
        </w:tabs>
        <w:spacing w:line="288" w:lineRule="auto"/>
        <w:ind w:right="74"/>
        <w:jc w:val="both"/>
        <w:rPr>
          <w:sz w:val="20"/>
          <w:szCs w:val="20"/>
        </w:rPr>
      </w:pPr>
      <w:r>
        <w:rPr>
          <w:sz w:val="20"/>
          <w:szCs w:val="20"/>
        </w:rPr>
        <w:t>4</w:t>
      </w:r>
      <w:r w:rsidR="001B2322" w:rsidRPr="001B2322">
        <w:rPr>
          <w:sz w:val="20"/>
          <w:szCs w:val="20"/>
        </w:rPr>
        <w:t>.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157DF824" w14:textId="3914FBB5"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 xml:space="preserve">Pozostałe dokumenty wchodzące w skład oferty lub składane wraz z ofertą, które są zgodne z ustawą </w:t>
      </w:r>
      <w:r w:rsidRPr="001B2322">
        <w:rPr>
          <w:sz w:val="20"/>
          <w:szCs w:val="20"/>
        </w:rPr>
        <w:lastRenderedPageBreak/>
        <w:t xml:space="preserve">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E4F012D" w14:textId="771DF836" w:rsidR="001B2322" w:rsidRPr="001B2322" w:rsidRDefault="001B2322" w:rsidP="001B2322">
      <w:pPr>
        <w:pStyle w:val="Nagwek1"/>
        <w:tabs>
          <w:tab w:val="left" w:pos="974"/>
        </w:tabs>
        <w:spacing w:line="288" w:lineRule="auto"/>
        <w:ind w:right="74"/>
        <w:jc w:val="both"/>
        <w:rPr>
          <w:sz w:val="20"/>
          <w:szCs w:val="20"/>
        </w:rPr>
      </w:pPr>
      <w:r w:rsidRPr="001B2322">
        <w:rPr>
          <w:sz w:val="20"/>
          <w:szCs w:val="20"/>
        </w:rPr>
        <w:t>W przypadku przekazywania dokumentu elektronicznego w formacie poddającym dane kompresji, opatrzenie pliku zawierającego skompresowane dokumenty</w:t>
      </w:r>
      <w:r>
        <w:rPr>
          <w:sz w:val="20"/>
          <w:szCs w:val="20"/>
        </w:rPr>
        <w:t xml:space="preserve"> </w:t>
      </w:r>
      <w:r w:rsidRPr="001B2322">
        <w:rPr>
          <w:sz w:val="20"/>
          <w:szCs w:val="20"/>
        </w:rPr>
        <w:t xml:space="preserve">kwalifikowanym podpisem elektronicznym, podpisem zaufanym lub podpisem osobistym, jest równoznaczne z opatrzeniem wszystkich dokumentów zawartych w tym pliku odpowiednio kwalifikowanym podpisem elektronicznym, podpisem zaufanym lub podpisem osobistym. </w:t>
      </w:r>
    </w:p>
    <w:p w14:paraId="47ED02AC" w14:textId="34212B5B" w:rsidR="001B2322" w:rsidRPr="001B2322" w:rsidRDefault="0045020A" w:rsidP="001B2322">
      <w:pPr>
        <w:pStyle w:val="Nagwek1"/>
        <w:tabs>
          <w:tab w:val="left" w:pos="974"/>
        </w:tabs>
        <w:spacing w:line="288" w:lineRule="auto"/>
        <w:ind w:right="74"/>
        <w:jc w:val="both"/>
        <w:rPr>
          <w:sz w:val="20"/>
          <w:szCs w:val="20"/>
        </w:rPr>
      </w:pPr>
      <w:r>
        <w:rPr>
          <w:sz w:val="20"/>
          <w:szCs w:val="20"/>
        </w:rPr>
        <w:t>5</w:t>
      </w:r>
      <w:r w:rsidR="001B2322" w:rsidRPr="001B2322">
        <w:rPr>
          <w:sz w:val="20"/>
          <w:szCs w:val="20"/>
        </w:rPr>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A8C6CD4" w14:textId="5F31788E" w:rsidR="001B2322" w:rsidRPr="001B2322" w:rsidRDefault="0045020A" w:rsidP="001B2322">
      <w:pPr>
        <w:pStyle w:val="Nagwek1"/>
        <w:tabs>
          <w:tab w:val="left" w:pos="974"/>
        </w:tabs>
        <w:spacing w:line="288" w:lineRule="auto"/>
        <w:ind w:right="74"/>
        <w:jc w:val="both"/>
        <w:rPr>
          <w:sz w:val="20"/>
          <w:szCs w:val="20"/>
        </w:rPr>
      </w:pPr>
      <w:r>
        <w:rPr>
          <w:sz w:val="20"/>
          <w:szCs w:val="20"/>
        </w:rPr>
        <w:t>6</w:t>
      </w:r>
      <w:r w:rsidR="001B2322" w:rsidRPr="001B2322">
        <w:rPr>
          <w:sz w:val="20"/>
          <w:szCs w:val="20"/>
        </w:rPr>
        <w:t xml:space="preserve">. Oferta może być złożona tylko do upływu terminu składania ofert. </w:t>
      </w:r>
    </w:p>
    <w:p w14:paraId="2837F3E2" w14:textId="57B22466" w:rsidR="001B2322" w:rsidRPr="001B2322" w:rsidRDefault="0045020A" w:rsidP="001B2322">
      <w:pPr>
        <w:pStyle w:val="Nagwek1"/>
        <w:tabs>
          <w:tab w:val="left" w:pos="974"/>
        </w:tabs>
        <w:spacing w:line="288" w:lineRule="auto"/>
        <w:ind w:right="74"/>
        <w:jc w:val="both"/>
        <w:rPr>
          <w:sz w:val="20"/>
          <w:szCs w:val="20"/>
        </w:rPr>
      </w:pPr>
      <w:r>
        <w:rPr>
          <w:sz w:val="20"/>
          <w:szCs w:val="20"/>
        </w:rPr>
        <w:t>7</w:t>
      </w:r>
      <w:r w:rsidR="001B2322" w:rsidRPr="001B2322">
        <w:rPr>
          <w:sz w:val="20"/>
          <w:szCs w:val="20"/>
        </w:rPr>
        <w:t xml:space="preserve">. Wykonawca może przed upływem terminu składania ofert wycofać ofertę. Wykonawca wycofuje ofertę w zakładce „Oferty/wnioski” używając przycisku „Wycofaj ofertę”. </w:t>
      </w:r>
    </w:p>
    <w:p w14:paraId="073C3873" w14:textId="25237C5A" w:rsidR="00F72A94" w:rsidRPr="00F72A94" w:rsidRDefault="0045020A" w:rsidP="00471C93">
      <w:pPr>
        <w:pStyle w:val="Nagwek1"/>
        <w:tabs>
          <w:tab w:val="left" w:pos="974"/>
        </w:tabs>
        <w:spacing w:line="288" w:lineRule="auto"/>
        <w:ind w:right="74"/>
        <w:jc w:val="both"/>
        <w:rPr>
          <w:sz w:val="20"/>
          <w:szCs w:val="20"/>
        </w:rPr>
      </w:pPr>
      <w:r>
        <w:rPr>
          <w:sz w:val="20"/>
          <w:szCs w:val="20"/>
        </w:rPr>
        <w:t>8</w:t>
      </w:r>
      <w:r w:rsidR="001B2322" w:rsidRPr="001B2322">
        <w:rPr>
          <w:sz w:val="20"/>
          <w:szCs w:val="20"/>
        </w:rPr>
        <w:t xml:space="preserve">. Maksymalny łączny rozmiar plików stanowiących ofertę lub składanych wraz z ofertą to 250 MB. </w:t>
      </w:r>
    </w:p>
    <w:p w14:paraId="69E795DE" w14:textId="77777777" w:rsidR="00421FF5" w:rsidRPr="00954354" w:rsidRDefault="00421FF5" w:rsidP="00421FF5">
      <w:pPr>
        <w:pStyle w:val="Akapitzlist"/>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2" w:name="_bookmark14"/>
      <w:bookmarkEnd w:id="22"/>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zajęcie terenu przyległego do miejsca prowadzenia inwestycji w przypadku zaistnienia takiej konieczności, umowa na dostawę mediów). Koszty wynikłe z 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A39890C" w:rsidR="00397383" w:rsidRPr="00F72A94"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3C4B7B0C" w:rsidR="00B21FDF"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lastRenderedPageBreak/>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36BC49E3" w14:textId="77777777" w:rsidR="00F72A94" w:rsidRPr="00471C93" w:rsidRDefault="00F72A94" w:rsidP="00471C93">
      <w:pPr>
        <w:tabs>
          <w:tab w:val="left" w:pos="490"/>
        </w:tabs>
        <w:spacing w:line="288" w:lineRule="auto"/>
        <w:ind w:left="280" w:right="124"/>
        <w:rPr>
          <w:sz w:val="20"/>
          <w:szCs w:val="20"/>
        </w:rPr>
      </w:pPr>
    </w:p>
    <w:p w14:paraId="0E18E42E" w14:textId="77777777" w:rsidR="00B21FDF" w:rsidRPr="00954354" w:rsidRDefault="006053B1" w:rsidP="00471C93">
      <w:pPr>
        <w:pStyle w:val="Akapitzlist"/>
        <w:numPr>
          <w:ilvl w:val="0"/>
          <w:numId w:val="17"/>
        </w:numPr>
        <w:tabs>
          <w:tab w:val="left" w:pos="497"/>
        </w:tabs>
        <w:spacing w:line="288" w:lineRule="auto"/>
        <w:ind w:right="117"/>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471C93">
      <w:pPr>
        <w:pStyle w:val="Akapitzlist"/>
        <w:numPr>
          <w:ilvl w:val="0"/>
          <w:numId w:val="17"/>
        </w:numPr>
        <w:tabs>
          <w:tab w:val="left" w:pos="511"/>
        </w:tabs>
        <w:spacing w:line="288" w:lineRule="auto"/>
        <w:ind w:right="117"/>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r w:rsidRPr="00954354">
        <w:rPr>
          <w:sz w:val="20"/>
          <w:szCs w:val="20"/>
        </w:rPr>
        <w:t>Pzp.</w:t>
      </w:r>
    </w:p>
    <w:p w14:paraId="18527220" w14:textId="77777777" w:rsidR="00B21FDF" w:rsidRPr="00954354" w:rsidRDefault="006053B1" w:rsidP="00471C93">
      <w:pPr>
        <w:pStyle w:val="Akapitzlist"/>
        <w:numPr>
          <w:ilvl w:val="0"/>
          <w:numId w:val="17"/>
        </w:numPr>
        <w:tabs>
          <w:tab w:val="left" w:pos="617"/>
        </w:tabs>
        <w:spacing w:line="288" w:lineRule="auto"/>
        <w:ind w:right="129"/>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4B2814E6" w:rsidR="00B21FDF" w:rsidRPr="00954354" w:rsidRDefault="006053B1" w:rsidP="00954354">
      <w:pPr>
        <w:pStyle w:val="Tekstpodstawowy"/>
        <w:spacing w:line="288" w:lineRule="auto"/>
        <w:ind w:left="280" w:right="115"/>
        <w:jc w:val="both"/>
      </w:pPr>
      <w:r w:rsidRPr="00954354">
        <w:t>r. poz. 2174, z późn.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3015B9DD" w14:textId="5BB68A61" w:rsidR="00397383" w:rsidRPr="00397383" w:rsidRDefault="006053B1" w:rsidP="00F72A94">
      <w:pPr>
        <w:pStyle w:val="Tekstpodstawowy"/>
        <w:spacing w:line="288" w:lineRule="auto"/>
        <w:ind w:left="1106"/>
      </w:pPr>
      <w:r w:rsidRPr="00954354">
        <w:t>zamawiającego obowiązku podatkowego;</w:t>
      </w: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420530AA" w14:textId="5B32165E" w:rsidR="00345A88" w:rsidRPr="00F72A94" w:rsidRDefault="006053B1" w:rsidP="00F72A9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7CC801D3" w14:textId="758ED347" w:rsidR="00B21FDF" w:rsidRPr="00954354" w:rsidRDefault="006053B1" w:rsidP="00954354">
      <w:pPr>
        <w:pStyle w:val="Tekstpodstawowy"/>
        <w:spacing w:line="288" w:lineRule="auto"/>
        <w:ind w:left="707" w:right="124" w:hanging="454"/>
        <w:jc w:val="both"/>
      </w:pP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3" w:name="_bookmark15"/>
      <w:bookmarkEnd w:id="23"/>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350D9A54"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t xml:space="preserve">Wykonawca zobowiązany jest do zabezpieczenia swojej oferty wadium w wysokości: </w:t>
      </w:r>
      <w:r w:rsidR="00B00520">
        <w:rPr>
          <w:sz w:val="20"/>
          <w:szCs w:val="20"/>
        </w:rPr>
        <w:t>10</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23A0CB96" w:rsidR="00B21FDF" w:rsidRPr="00954354" w:rsidRDefault="006053B1" w:rsidP="00954354">
      <w:pPr>
        <w:pStyle w:val="Tekstpodstawowy"/>
        <w:spacing w:line="288" w:lineRule="auto"/>
        <w:ind w:left="563"/>
        <w:jc w:val="both"/>
      </w:pPr>
      <w:r w:rsidRPr="00954354">
        <w:t xml:space="preserve">(słownie: </w:t>
      </w:r>
      <w:r w:rsidR="00B00520">
        <w:t>dziesięć</w:t>
      </w:r>
      <w:r w:rsidR="00421FF5">
        <w:t xml:space="preserve">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59C1400E"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4"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4"/>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w:t>
      </w:r>
      <w:r w:rsidR="00B00520">
        <w:rPr>
          <w:i/>
          <w:sz w:val="20"/>
          <w:szCs w:val="20"/>
        </w:rPr>
        <w:t>2</w:t>
      </w:r>
      <w:r w:rsidR="00010546">
        <w:rPr>
          <w:i/>
          <w:sz w:val="20"/>
          <w:szCs w:val="20"/>
        </w:rPr>
        <w:t>.202</w:t>
      </w:r>
      <w:r w:rsidR="005E76F5">
        <w:rPr>
          <w:i/>
          <w:sz w:val="20"/>
          <w:szCs w:val="20"/>
        </w:rPr>
        <w:t>3, nip wykonawcy)</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lastRenderedPageBreak/>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188FCEB6" w14:textId="50FA1D5D" w:rsidR="00345A88" w:rsidRPr="005E76F5" w:rsidRDefault="006053B1" w:rsidP="00345A88">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55E9AF0B" w14:textId="7F5849EF" w:rsidR="0085557F" w:rsidRDefault="0085557F" w:rsidP="00954354">
      <w:pPr>
        <w:pStyle w:val="Tekstpodstawowy"/>
        <w:spacing w:line="288" w:lineRule="auto"/>
      </w:pPr>
    </w:p>
    <w:p w14:paraId="7919441E" w14:textId="59571B1F" w:rsidR="00471C93" w:rsidRDefault="00471C93" w:rsidP="00954354">
      <w:pPr>
        <w:pStyle w:val="Tekstpodstawowy"/>
        <w:spacing w:line="288" w:lineRule="auto"/>
      </w:pPr>
    </w:p>
    <w:p w14:paraId="7DB86793" w14:textId="77777777" w:rsidR="00471C93" w:rsidRPr="00954354" w:rsidRDefault="00471C93"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5" w:name="_bookmark16"/>
      <w:bookmarkEnd w:id="25"/>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38027CB1"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27097F">
        <w:rPr>
          <w:b/>
          <w:color w:val="000000" w:themeColor="text1"/>
          <w:sz w:val="20"/>
          <w:szCs w:val="20"/>
        </w:rPr>
        <w:t>30</w:t>
      </w:r>
      <w:r w:rsidRPr="0027097F">
        <w:rPr>
          <w:b/>
          <w:color w:val="000000" w:themeColor="text1"/>
          <w:spacing w:val="-18"/>
          <w:sz w:val="20"/>
          <w:szCs w:val="20"/>
        </w:rPr>
        <w:t xml:space="preserve"> </w:t>
      </w:r>
      <w:r w:rsidRPr="0027097F">
        <w:rPr>
          <w:b/>
          <w:color w:val="000000" w:themeColor="text1"/>
          <w:sz w:val="20"/>
          <w:szCs w:val="20"/>
        </w:rPr>
        <w:t>dni</w:t>
      </w:r>
      <w:r w:rsidRPr="0027097F">
        <w:rPr>
          <w:color w:val="000000" w:themeColor="text1"/>
          <w:sz w:val="20"/>
          <w:szCs w:val="20"/>
        </w:rPr>
        <w:t>,</w:t>
      </w:r>
      <w:r w:rsidRPr="0027097F">
        <w:rPr>
          <w:color w:val="000000" w:themeColor="text1"/>
          <w:spacing w:val="-17"/>
          <w:sz w:val="20"/>
          <w:szCs w:val="20"/>
        </w:rPr>
        <w:t xml:space="preserve"> </w:t>
      </w:r>
      <w:r w:rsidRPr="0027097F">
        <w:rPr>
          <w:color w:val="000000" w:themeColor="text1"/>
          <w:sz w:val="20"/>
          <w:szCs w:val="20"/>
        </w:rPr>
        <w:t>tj.</w:t>
      </w:r>
      <w:r w:rsidRPr="0027097F">
        <w:rPr>
          <w:color w:val="000000" w:themeColor="text1"/>
          <w:spacing w:val="-17"/>
          <w:sz w:val="20"/>
          <w:szCs w:val="20"/>
        </w:rPr>
        <w:t xml:space="preserve"> </w:t>
      </w:r>
      <w:r w:rsidRPr="0027097F">
        <w:rPr>
          <w:color w:val="000000" w:themeColor="text1"/>
          <w:sz w:val="20"/>
          <w:szCs w:val="20"/>
        </w:rPr>
        <w:t>do</w:t>
      </w:r>
      <w:r w:rsidRPr="0027097F">
        <w:rPr>
          <w:color w:val="000000" w:themeColor="text1"/>
          <w:spacing w:val="-16"/>
          <w:sz w:val="20"/>
          <w:szCs w:val="20"/>
        </w:rPr>
        <w:t xml:space="preserve"> </w:t>
      </w:r>
      <w:r w:rsidRPr="0027097F">
        <w:rPr>
          <w:color w:val="000000" w:themeColor="text1"/>
          <w:sz w:val="20"/>
          <w:szCs w:val="20"/>
        </w:rPr>
        <w:t>dnia</w:t>
      </w:r>
      <w:r w:rsidR="00B42C0B" w:rsidRPr="0027097F">
        <w:rPr>
          <w:color w:val="000000" w:themeColor="text1"/>
          <w:spacing w:val="-15"/>
          <w:sz w:val="20"/>
          <w:szCs w:val="20"/>
        </w:rPr>
        <w:t xml:space="preserve"> </w:t>
      </w:r>
      <w:r w:rsidR="00B00520">
        <w:rPr>
          <w:color w:val="FF0000"/>
          <w:spacing w:val="-15"/>
          <w:sz w:val="20"/>
          <w:szCs w:val="20"/>
        </w:rPr>
        <w:t>2</w:t>
      </w:r>
      <w:r w:rsidR="00471FBC">
        <w:rPr>
          <w:color w:val="FF0000"/>
          <w:spacing w:val="-15"/>
          <w:sz w:val="20"/>
          <w:szCs w:val="20"/>
        </w:rPr>
        <w:t>6</w:t>
      </w:r>
      <w:r w:rsidRPr="001509E7">
        <w:rPr>
          <w:color w:val="FF0000"/>
          <w:spacing w:val="-18"/>
          <w:sz w:val="20"/>
          <w:szCs w:val="20"/>
        </w:rPr>
        <w:t xml:space="preserve"> </w:t>
      </w:r>
      <w:r w:rsidR="00471C93">
        <w:rPr>
          <w:color w:val="FF0000"/>
          <w:sz w:val="20"/>
          <w:szCs w:val="20"/>
        </w:rPr>
        <w:t xml:space="preserve">kwietnia </w:t>
      </w:r>
      <w:r w:rsidRPr="001509E7">
        <w:rPr>
          <w:color w:val="FF0000"/>
          <w:sz w:val="20"/>
          <w:szCs w:val="20"/>
        </w:rPr>
        <w:t>202</w:t>
      </w:r>
      <w:r w:rsidR="005E76F5" w:rsidRPr="001509E7">
        <w:rPr>
          <w:color w:val="FF0000"/>
          <w:sz w:val="20"/>
          <w:szCs w:val="20"/>
        </w:rPr>
        <w:t>3</w:t>
      </w:r>
      <w:r w:rsidRPr="001509E7">
        <w:rPr>
          <w:color w:val="FF0000"/>
          <w:spacing w:val="-22"/>
          <w:sz w:val="20"/>
          <w:szCs w:val="20"/>
        </w:rPr>
        <w:t xml:space="preserve"> </w:t>
      </w:r>
      <w:r w:rsidRPr="001509E7">
        <w:rPr>
          <w:color w:val="FF0000"/>
          <w:sz w:val="20"/>
          <w:szCs w:val="20"/>
        </w:rPr>
        <w:t>r</w:t>
      </w:r>
      <w:r w:rsidRPr="0027097F">
        <w:rPr>
          <w:color w:val="000000" w:themeColor="text1"/>
          <w:sz w:val="20"/>
          <w:szCs w:val="20"/>
        </w:rPr>
        <w:t>.</w:t>
      </w:r>
      <w:r w:rsidRPr="0027097F">
        <w:rPr>
          <w:color w:val="000000" w:themeColor="text1"/>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r w:rsidRPr="00954354">
        <w:rPr>
          <w:sz w:val="20"/>
          <w:szCs w:val="20"/>
        </w:rPr>
        <w:t>Pzp)</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6" w:name="_bookmark17"/>
      <w:bookmarkEnd w:id="26"/>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12A8AD1B" w14:textId="45A96F8E" w:rsid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Ofertę </w:t>
      </w:r>
      <w:r>
        <w:rPr>
          <w:sz w:val="20"/>
          <w:szCs w:val="20"/>
        </w:rPr>
        <w:t xml:space="preserve">cenową </w:t>
      </w:r>
      <w:r w:rsidRPr="00C358DB">
        <w:rPr>
          <w:sz w:val="20"/>
          <w:szCs w:val="20"/>
        </w:rPr>
        <w:t>zgodnie z załączonym drukiem „formularz ofertowy” wraz z pozostałymi załącznikami należy złożyć w terminie najpóźniej</w:t>
      </w:r>
      <w:r>
        <w:rPr>
          <w:sz w:val="20"/>
          <w:szCs w:val="20"/>
        </w:rPr>
        <w:t xml:space="preserve"> </w:t>
      </w:r>
    </w:p>
    <w:p w14:paraId="39E2C2C8" w14:textId="5D0ECAD7" w:rsidR="00C358DB" w:rsidRPr="001509E7" w:rsidRDefault="00C358DB" w:rsidP="00C358DB">
      <w:pPr>
        <w:pStyle w:val="Akapitzlist"/>
        <w:tabs>
          <w:tab w:val="left" w:pos="564"/>
        </w:tabs>
        <w:spacing w:line="288" w:lineRule="auto"/>
        <w:ind w:left="142" w:right="122" w:firstLine="4"/>
        <w:jc w:val="center"/>
        <w:rPr>
          <w:b/>
          <w:bCs/>
          <w:color w:val="FF0000"/>
          <w:sz w:val="24"/>
          <w:szCs w:val="24"/>
        </w:rPr>
      </w:pPr>
      <w:r w:rsidRPr="001509E7">
        <w:rPr>
          <w:b/>
          <w:bCs/>
          <w:color w:val="FF0000"/>
          <w:sz w:val="24"/>
          <w:szCs w:val="24"/>
        </w:rPr>
        <w:t xml:space="preserve">do dnia </w:t>
      </w:r>
      <w:r w:rsidR="00B00520">
        <w:rPr>
          <w:b/>
          <w:bCs/>
          <w:color w:val="FF0000"/>
          <w:sz w:val="24"/>
          <w:szCs w:val="24"/>
        </w:rPr>
        <w:t>2</w:t>
      </w:r>
      <w:r w:rsidR="00471FBC">
        <w:rPr>
          <w:b/>
          <w:bCs/>
          <w:color w:val="FF0000"/>
          <w:sz w:val="24"/>
          <w:szCs w:val="24"/>
        </w:rPr>
        <w:t>8</w:t>
      </w:r>
      <w:r w:rsidRPr="001509E7">
        <w:rPr>
          <w:b/>
          <w:bCs/>
          <w:color w:val="FF0000"/>
          <w:sz w:val="24"/>
          <w:szCs w:val="24"/>
        </w:rPr>
        <w:t>.0</w:t>
      </w:r>
      <w:r w:rsidR="00471C93">
        <w:rPr>
          <w:b/>
          <w:bCs/>
          <w:color w:val="FF0000"/>
          <w:sz w:val="24"/>
          <w:szCs w:val="24"/>
        </w:rPr>
        <w:t>3</w:t>
      </w:r>
      <w:r w:rsidRPr="001509E7">
        <w:rPr>
          <w:b/>
          <w:bCs/>
          <w:color w:val="FF0000"/>
          <w:sz w:val="24"/>
          <w:szCs w:val="24"/>
        </w:rPr>
        <w:t>.2023 r. do godziny 10:00</w:t>
      </w:r>
    </w:p>
    <w:p w14:paraId="429FB979" w14:textId="5C45C4CD" w:rsidR="006A3706" w:rsidRPr="00C358DB" w:rsidRDefault="00C358DB" w:rsidP="00C358DB">
      <w:pPr>
        <w:pStyle w:val="Akapitzlist"/>
        <w:numPr>
          <w:ilvl w:val="0"/>
          <w:numId w:val="12"/>
        </w:numPr>
        <w:tabs>
          <w:tab w:val="left" w:pos="564"/>
        </w:tabs>
        <w:spacing w:line="288" w:lineRule="auto"/>
        <w:ind w:left="142" w:right="122" w:firstLine="4"/>
        <w:jc w:val="both"/>
        <w:rPr>
          <w:sz w:val="20"/>
          <w:szCs w:val="20"/>
        </w:rPr>
      </w:pPr>
      <w:r w:rsidRPr="00C358DB">
        <w:rPr>
          <w:sz w:val="20"/>
          <w:szCs w:val="20"/>
        </w:rPr>
        <w:t xml:space="preserve"> </w:t>
      </w:r>
      <w:r w:rsidR="006053B1" w:rsidRPr="00C358DB">
        <w:rPr>
          <w:sz w:val="20"/>
          <w:szCs w:val="20"/>
        </w:rPr>
        <w:t>Ofertę wraz z załącznikami należy przygotować i złożyć zgodnie z wytycznymi opisanymi w dziale XIII i XIV</w:t>
      </w:r>
      <w:r w:rsidR="006053B1" w:rsidRPr="00C358DB">
        <w:rPr>
          <w:spacing w:val="-1"/>
          <w:sz w:val="20"/>
          <w:szCs w:val="20"/>
        </w:rPr>
        <w:t xml:space="preserve"> </w:t>
      </w:r>
      <w:r w:rsidR="006053B1" w:rsidRPr="00C358DB">
        <w:rPr>
          <w:sz w:val="20"/>
          <w:szCs w:val="20"/>
        </w:rPr>
        <w:t>SWZ.</w:t>
      </w:r>
      <w:bookmarkStart w:id="27" w:name="_Hlk126838441"/>
    </w:p>
    <w:bookmarkEnd w:id="27"/>
    <w:p w14:paraId="4CFFD458" w14:textId="7370FBE7" w:rsidR="00B21FDF" w:rsidRPr="00010546" w:rsidRDefault="006053B1" w:rsidP="00C358DB">
      <w:pPr>
        <w:pStyle w:val="Akapitzlist"/>
        <w:numPr>
          <w:ilvl w:val="0"/>
          <w:numId w:val="12"/>
        </w:numPr>
        <w:tabs>
          <w:tab w:val="left" w:pos="564"/>
        </w:tabs>
        <w:spacing w:line="288" w:lineRule="auto"/>
        <w:ind w:left="142" w:firstLine="4"/>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1B470DFA" w14:textId="45B53203" w:rsidR="00B21FDF" w:rsidRPr="00010546" w:rsidRDefault="006053B1" w:rsidP="00C358DB">
      <w:pPr>
        <w:pStyle w:val="Akapitzlist"/>
        <w:numPr>
          <w:ilvl w:val="0"/>
          <w:numId w:val="12"/>
        </w:numPr>
        <w:tabs>
          <w:tab w:val="left" w:pos="564"/>
        </w:tabs>
        <w:spacing w:line="288" w:lineRule="auto"/>
        <w:ind w:left="142" w:right="128" w:firstLine="4"/>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r w:rsidRPr="00954354">
        <w:rPr>
          <w:sz w:val="20"/>
          <w:szCs w:val="20"/>
        </w:rPr>
        <w:t>Pzp).</w:t>
      </w:r>
    </w:p>
    <w:p w14:paraId="048782E7" w14:textId="7DD81187" w:rsidR="00B21FDF" w:rsidRPr="00010546" w:rsidRDefault="006053B1" w:rsidP="00C358DB">
      <w:pPr>
        <w:pStyle w:val="Akapitzlist"/>
        <w:numPr>
          <w:ilvl w:val="0"/>
          <w:numId w:val="12"/>
        </w:numPr>
        <w:tabs>
          <w:tab w:val="left" w:pos="423"/>
        </w:tabs>
        <w:spacing w:line="288" w:lineRule="auto"/>
        <w:ind w:left="142" w:right="119" w:firstLine="4"/>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5CAF7E44" w:rsidR="00B21FDF" w:rsidRPr="00010546" w:rsidRDefault="006053B1" w:rsidP="00C358DB">
      <w:pPr>
        <w:pStyle w:val="Akapitzlist"/>
        <w:numPr>
          <w:ilvl w:val="0"/>
          <w:numId w:val="12"/>
        </w:numPr>
        <w:tabs>
          <w:tab w:val="left" w:pos="423"/>
        </w:tabs>
        <w:spacing w:line="288" w:lineRule="auto"/>
        <w:ind w:left="142" w:firstLine="4"/>
        <w:jc w:val="left"/>
        <w:rPr>
          <w:b/>
          <w:sz w:val="20"/>
          <w:szCs w:val="20"/>
        </w:rPr>
      </w:pPr>
      <w:r w:rsidRPr="00954354">
        <w:rPr>
          <w:sz w:val="20"/>
          <w:szCs w:val="20"/>
        </w:rPr>
        <w:t xml:space="preserve">Otwarcie ofert nastąpi niezwłocznie po upływie terminu składania ofert tj. </w:t>
      </w:r>
      <w:r w:rsidR="00B00520">
        <w:rPr>
          <w:b/>
          <w:color w:val="FF0000"/>
          <w:sz w:val="20"/>
          <w:szCs w:val="20"/>
        </w:rPr>
        <w:t>2</w:t>
      </w:r>
      <w:r w:rsidR="00471FBC">
        <w:rPr>
          <w:b/>
          <w:color w:val="FF0000"/>
          <w:sz w:val="20"/>
          <w:szCs w:val="20"/>
        </w:rPr>
        <w:t>8</w:t>
      </w:r>
      <w:r w:rsidR="00010546" w:rsidRPr="009D2686">
        <w:rPr>
          <w:b/>
          <w:color w:val="FF0000"/>
          <w:sz w:val="20"/>
          <w:szCs w:val="20"/>
        </w:rPr>
        <w:t>.</w:t>
      </w:r>
      <w:r w:rsidRPr="009D2686">
        <w:rPr>
          <w:b/>
          <w:color w:val="FF0000"/>
          <w:sz w:val="20"/>
          <w:szCs w:val="20"/>
        </w:rPr>
        <w:t>0</w:t>
      </w:r>
      <w:r w:rsidR="00471C93">
        <w:rPr>
          <w:b/>
          <w:color w:val="FF0000"/>
          <w:sz w:val="20"/>
          <w:szCs w:val="20"/>
        </w:rPr>
        <w:t>3</w:t>
      </w:r>
      <w:r w:rsidRPr="009D2686">
        <w:rPr>
          <w:b/>
          <w:color w:val="FF0000"/>
          <w:sz w:val="20"/>
          <w:szCs w:val="20"/>
        </w:rPr>
        <w:t>.202</w:t>
      </w:r>
      <w:r w:rsidR="00C358DB">
        <w:rPr>
          <w:b/>
          <w:color w:val="FF0000"/>
          <w:sz w:val="20"/>
          <w:szCs w:val="20"/>
        </w:rPr>
        <w:t>3</w:t>
      </w:r>
      <w:r w:rsidRPr="009D2686">
        <w:rPr>
          <w:b/>
          <w:color w:val="FF0000"/>
          <w:sz w:val="20"/>
          <w:szCs w:val="20"/>
        </w:rPr>
        <w:t xml:space="preserve"> r. Godz.</w:t>
      </w:r>
      <w:r w:rsidRPr="009D2686">
        <w:rPr>
          <w:b/>
          <w:color w:val="FF0000"/>
          <w:spacing w:val="-34"/>
          <w:sz w:val="20"/>
          <w:szCs w:val="20"/>
        </w:rPr>
        <w:t xml:space="preserve"> </w:t>
      </w:r>
      <w:r w:rsidRPr="009D2686">
        <w:rPr>
          <w:b/>
          <w:color w:val="FF0000"/>
          <w:sz w:val="20"/>
          <w:szCs w:val="20"/>
        </w:rPr>
        <w:t>1</w:t>
      </w:r>
      <w:r w:rsidR="00C358DB">
        <w:rPr>
          <w:b/>
          <w:color w:val="FF0000"/>
          <w:sz w:val="20"/>
          <w:szCs w:val="20"/>
        </w:rPr>
        <w:t>0</w:t>
      </w:r>
      <w:r w:rsidRPr="009D2686">
        <w:rPr>
          <w:b/>
          <w:color w:val="FF0000"/>
          <w:sz w:val="20"/>
          <w:szCs w:val="20"/>
        </w:rPr>
        <w:t>.</w:t>
      </w:r>
      <w:r w:rsidR="00C358DB">
        <w:rPr>
          <w:b/>
          <w:color w:val="FF0000"/>
          <w:sz w:val="20"/>
          <w:szCs w:val="20"/>
        </w:rPr>
        <w:t>3</w:t>
      </w:r>
      <w:r w:rsidRPr="009D2686">
        <w:rPr>
          <w:b/>
          <w:color w:val="FF0000"/>
          <w:sz w:val="20"/>
          <w:szCs w:val="20"/>
        </w:rPr>
        <w:t>0</w:t>
      </w:r>
    </w:p>
    <w:p w14:paraId="3B9D3E5F" w14:textId="3F7A7DAA" w:rsidR="00397383" w:rsidRPr="00397383" w:rsidRDefault="00C358DB" w:rsidP="00C358DB">
      <w:pPr>
        <w:pStyle w:val="Akapitzlist"/>
        <w:numPr>
          <w:ilvl w:val="0"/>
          <w:numId w:val="12"/>
        </w:numPr>
        <w:tabs>
          <w:tab w:val="left" w:pos="478"/>
        </w:tabs>
        <w:spacing w:line="288" w:lineRule="auto"/>
        <w:ind w:left="142" w:right="118" w:firstLine="4"/>
        <w:jc w:val="both"/>
        <w:rPr>
          <w:sz w:val="20"/>
          <w:szCs w:val="20"/>
        </w:rPr>
      </w:pPr>
      <w:r w:rsidRPr="00C358DB">
        <w:rPr>
          <w:sz w:val="20"/>
          <w:szCs w:val="20"/>
        </w:rPr>
        <w:t xml:space="preserve">Zamawiający, najpóźniej przed otwarciem ofert, udostępnia </w:t>
      </w:r>
      <w:bookmarkStart w:id="28" w:name="_Hlk126838667"/>
      <w:r w:rsidRPr="00C358DB">
        <w:rPr>
          <w:sz w:val="20"/>
          <w:szCs w:val="20"/>
        </w:rPr>
        <w:t xml:space="preserve">na Platformie e-Zamówienia </w:t>
      </w:r>
      <w:bookmarkEnd w:id="28"/>
      <w:r w:rsidRPr="00C358DB">
        <w:rPr>
          <w:sz w:val="20"/>
          <w:szCs w:val="20"/>
        </w:rPr>
        <w:t>informację o kwocie, jaką zamierza przeznaczyć na sfinansowanie zamówienia.</w:t>
      </w:r>
    </w:p>
    <w:p w14:paraId="1D4EFE74" w14:textId="77777777" w:rsidR="00397383" w:rsidRPr="00397383" w:rsidRDefault="00397383" w:rsidP="00C358DB">
      <w:pPr>
        <w:tabs>
          <w:tab w:val="left" w:pos="478"/>
        </w:tabs>
        <w:spacing w:line="288" w:lineRule="auto"/>
        <w:ind w:left="142" w:right="118" w:firstLine="4"/>
        <w:jc w:val="both"/>
        <w:rPr>
          <w:sz w:val="20"/>
          <w:szCs w:val="20"/>
        </w:rPr>
      </w:pPr>
    </w:p>
    <w:p w14:paraId="093C1688" w14:textId="3A0F8739" w:rsidR="00B21FDF" w:rsidRPr="00954354" w:rsidRDefault="006053B1" w:rsidP="00C358DB">
      <w:pPr>
        <w:pStyle w:val="Akapitzlist"/>
        <w:numPr>
          <w:ilvl w:val="0"/>
          <w:numId w:val="12"/>
        </w:numPr>
        <w:tabs>
          <w:tab w:val="left" w:pos="478"/>
        </w:tabs>
        <w:spacing w:line="288" w:lineRule="auto"/>
        <w:ind w:left="142" w:right="127" w:firstLine="4"/>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w:t>
      </w:r>
      <w:r w:rsidR="00C358DB" w:rsidRPr="00C358DB">
        <w:t xml:space="preserve"> </w:t>
      </w:r>
      <w:r w:rsidR="00C358DB" w:rsidRPr="00C358DB">
        <w:rPr>
          <w:sz w:val="20"/>
          <w:szCs w:val="20"/>
        </w:rPr>
        <w:t>na Platformie e-Zamówienia</w:t>
      </w:r>
      <w:r w:rsidRPr="00954354">
        <w:rPr>
          <w:sz w:val="20"/>
          <w:szCs w:val="20"/>
        </w:rPr>
        <w:t xml:space="preserve"> informacje</w:t>
      </w:r>
      <w:r w:rsidRPr="00954354">
        <w:rPr>
          <w:spacing w:val="-2"/>
          <w:sz w:val="20"/>
          <w:szCs w:val="20"/>
        </w:rPr>
        <w:t xml:space="preserve"> </w:t>
      </w:r>
      <w:r w:rsidRPr="00954354">
        <w:rPr>
          <w:sz w:val="20"/>
          <w:szCs w:val="20"/>
        </w:rPr>
        <w:t>o:</w:t>
      </w:r>
    </w:p>
    <w:p w14:paraId="613908EA" w14:textId="77777777" w:rsidR="00B21FDF" w:rsidRPr="00954354" w:rsidRDefault="006053B1" w:rsidP="00C358DB">
      <w:pPr>
        <w:pStyle w:val="Akapitzlist"/>
        <w:numPr>
          <w:ilvl w:val="1"/>
          <w:numId w:val="12"/>
        </w:numPr>
        <w:tabs>
          <w:tab w:val="left" w:pos="564"/>
        </w:tabs>
        <w:spacing w:line="288" w:lineRule="auto"/>
        <w:ind w:left="142" w:right="129" w:firstLine="4"/>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C358DB">
      <w:pPr>
        <w:pStyle w:val="Akapitzlist"/>
        <w:numPr>
          <w:ilvl w:val="1"/>
          <w:numId w:val="12"/>
        </w:numPr>
        <w:tabs>
          <w:tab w:val="left" w:pos="564"/>
        </w:tabs>
        <w:spacing w:line="288" w:lineRule="auto"/>
        <w:ind w:left="142" w:firstLine="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C358DB">
      <w:pPr>
        <w:pStyle w:val="Tekstpodstawowy"/>
        <w:spacing w:line="288" w:lineRule="auto"/>
        <w:ind w:left="142" w:firstLine="4"/>
      </w:pPr>
    </w:p>
    <w:p w14:paraId="0CE721D4" w14:textId="113BAEBB" w:rsidR="00C358DB" w:rsidRDefault="00C358DB" w:rsidP="00C358DB">
      <w:pPr>
        <w:pStyle w:val="Tekstpodstawowy"/>
        <w:spacing w:line="288" w:lineRule="auto"/>
        <w:ind w:left="142" w:firstLine="4"/>
      </w:pPr>
      <w:r w:rsidRPr="00C358DB">
        <w:rPr>
          <w:b/>
          <w:bCs/>
        </w:rPr>
        <w:t>9</w:t>
      </w:r>
      <w:r>
        <w:t>. W przypadku wystąpienia awarii systemu teleinformatycznego, która spowoduje brak możliwości otwarcia ofert w terminie określonym przez Zamawiającego, otwarcie nastąpi niezwłocznie po usunięciu awarii.</w:t>
      </w:r>
    </w:p>
    <w:p w14:paraId="089D2880" w14:textId="7927BAE2" w:rsidR="00010546" w:rsidRDefault="00C358DB" w:rsidP="001509E7">
      <w:pPr>
        <w:pStyle w:val="Tekstpodstawowy"/>
        <w:spacing w:line="288" w:lineRule="auto"/>
        <w:ind w:left="142" w:firstLine="4"/>
      </w:pPr>
      <w:r w:rsidRPr="00C358DB">
        <w:rPr>
          <w:b/>
          <w:bCs/>
        </w:rPr>
        <w:lastRenderedPageBreak/>
        <w:t>10</w:t>
      </w:r>
      <w:r>
        <w:t>. Zamawiający poinformuje o zmianie terminu otwarcia ofert na stronie internetowej prowadzonego postępowania.</w:t>
      </w:r>
    </w:p>
    <w:p w14:paraId="15EF5107" w14:textId="77777777" w:rsidR="00C358DB" w:rsidRPr="00954354" w:rsidRDefault="00C358DB"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9" w:name="_bookmark18"/>
      <w:bookmarkEnd w:id="29"/>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059C97E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30" w:name="_Hlk98409858"/>
      <w:r w:rsidR="006053B1" w:rsidRPr="00954354">
        <w:rPr>
          <w:sz w:val="20"/>
          <w:szCs w:val="20"/>
        </w:rPr>
        <w:t xml:space="preserve">– waga kryterium </w:t>
      </w:r>
      <w:r w:rsidR="00C358DB">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30"/>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t>Razem: 100pkt</w:t>
      </w:r>
    </w:p>
    <w:p w14:paraId="1D21EE7D" w14:textId="708313CB" w:rsidR="004E2FFF" w:rsidRDefault="004E2FFF" w:rsidP="009D2686">
      <w:pPr>
        <w:pStyle w:val="Akapitzlist"/>
        <w:tabs>
          <w:tab w:val="left" w:pos="1204"/>
          <w:tab w:val="left" w:pos="1205"/>
        </w:tabs>
        <w:spacing w:line="288" w:lineRule="auto"/>
        <w:ind w:left="729" w:right="4568"/>
        <w:rPr>
          <w:sz w:val="20"/>
          <w:szCs w:val="20"/>
        </w:rPr>
      </w:pPr>
    </w:p>
    <w:p w14:paraId="6F9B495B" w14:textId="335A1694" w:rsidR="00471C93" w:rsidRDefault="00471C93" w:rsidP="009D2686">
      <w:pPr>
        <w:pStyle w:val="Akapitzlist"/>
        <w:tabs>
          <w:tab w:val="left" w:pos="1204"/>
          <w:tab w:val="left" w:pos="1205"/>
        </w:tabs>
        <w:spacing w:line="288" w:lineRule="auto"/>
        <w:ind w:left="729" w:right="4568"/>
        <w:rPr>
          <w:sz w:val="20"/>
          <w:szCs w:val="20"/>
        </w:rPr>
      </w:pPr>
    </w:p>
    <w:p w14:paraId="2221029C" w14:textId="676DE227" w:rsidR="00471C93" w:rsidRDefault="00471C93" w:rsidP="009D2686">
      <w:pPr>
        <w:pStyle w:val="Akapitzlist"/>
        <w:tabs>
          <w:tab w:val="left" w:pos="1204"/>
          <w:tab w:val="left" w:pos="1205"/>
        </w:tabs>
        <w:spacing w:line="288" w:lineRule="auto"/>
        <w:ind w:left="729" w:right="4568"/>
        <w:rPr>
          <w:sz w:val="20"/>
          <w:szCs w:val="20"/>
        </w:rPr>
      </w:pPr>
    </w:p>
    <w:p w14:paraId="7D89D6F1" w14:textId="77777777" w:rsidR="00471C93" w:rsidRPr="00954354" w:rsidRDefault="00471C93" w:rsidP="009D2686">
      <w:pPr>
        <w:pStyle w:val="Akapitzlist"/>
        <w:tabs>
          <w:tab w:val="left" w:pos="1204"/>
          <w:tab w:val="left" w:pos="1205"/>
        </w:tabs>
        <w:spacing w:line="288" w:lineRule="auto"/>
        <w:ind w:left="729" w:right="4568"/>
        <w:rPr>
          <w:sz w:val="20"/>
          <w:szCs w:val="20"/>
        </w:rPr>
      </w:pPr>
    </w:p>
    <w:p w14:paraId="72AE3DF8" w14:textId="77777777" w:rsidR="00B21FDF" w:rsidRPr="00954354" w:rsidRDefault="006053B1" w:rsidP="00954354">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218C53BF" w14:textId="77777777" w:rsidR="00B21FDF" w:rsidRPr="00954354" w:rsidRDefault="00B21FDF" w:rsidP="00954354">
      <w:pPr>
        <w:pStyle w:val="Tekstpodstawowy"/>
        <w:spacing w:line="288" w:lineRule="auto"/>
      </w:pPr>
    </w:p>
    <w:p w14:paraId="1F759B95" w14:textId="36D04704" w:rsidR="00B21FDF" w:rsidRDefault="006053B1" w:rsidP="00954354">
      <w:pPr>
        <w:pStyle w:val="Nagwek2"/>
        <w:numPr>
          <w:ilvl w:val="0"/>
          <w:numId w:val="10"/>
        </w:numPr>
        <w:tabs>
          <w:tab w:val="left" w:pos="514"/>
        </w:tabs>
        <w:spacing w:line="288" w:lineRule="auto"/>
        <w:ind w:hanging="234"/>
      </w:pPr>
      <w:r w:rsidRPr="00954354">
        <w:t>Dla kryterium</w:t>
      </w:r>
      <w:r w:rsidRPr="00954354">
        <w:rPr>
          <w:spacing w:val="-2"/>
        </w:rPr>
        <w:t xml:space="preserve"> </w:t>
      </w:r>
      <w:r w:rsidR="009D2686">
        <w:t>„C</w:t>
      </w:r>
      <w:r w:rsidRPr="00954354">
        <w:t>ena</w:t>
      </w:r>
      <w:r w:rsidR="009D2686">
        <w:t>”</w:t>
      </w:r>
      <w:r w:rsidRPr="00954354">
        <w:t>:</w:t>
      </w:r>
    </w:p>
    <w:p w14:paraId="6F414149" w14:textId="77777777" w:rsidR="00C358DB" w:rsidRDefault="00C358DB" w:rsidP="00C358DB">
      <w:pPr>
        <w:pStyle w:val="Nagwek2"/>
        <w:tabs>
          <w:tab w:val="left" w:pos="514"/>
        </w:tabs>
        <w:spacing w:line="288" w:lineRule="auto"/>
        <w:ind w:left="513"/>
      </w:pPr>
    </w:p>
    <w:p w14:paraId="15021E09" w14:textId="3704A899" w:rsidR="00C358DB" w:rsidRPr="0038463B" w:rsidRDefault="00C358DB" w:rsidP="00C358DB">
      <w:pPr>
        <w:pStyle w:val="Tekstpodstawowy"/>
        <w:spacing w:line="288" w:lineRule="auto"/>
        <w:ind w:left="284"/>
      </w:pPr>
      <w:r w:rsidRPr="0038463B">
        <w:t>Liczba punk</w:t>
      </w:r>
      <w:r w:rsidR="000405B5">
        <w:t>t</w:t>
      </w:r>
      <w:r w:rsidRPr="0038463B">
        <w:t>ów = (Najniższa cena brutto spośród złożonych</w:t>
      </w:r>
      <w:r w:rsidRPr="0038463B">
        <w:rPr>
          <w:spacing w:val="-26"/>
        </w:rPr>
        <w:t xml:space="preserve"> </w:t>
      </w:r>
      <w:r w:rsidRPr="0038463B">
        <w:t>ofert / Cena brutto oferty badanej) x 60 pkt</w:t>
      </w:r>
    </w:p>
    <w:p w14:paraId="1246146C" w14:textId="77777777" w:rsidR="00B21FDF" w:rsidRPr="00954354" w:rsidRDefault="00B21FDF" w:rsidP="00954354">
      <w:pPr>
        <w:pStyle w:val="Tekstpodstawowy"/>
        <w:spacing w:line="288" w:lineRule="auto"/>
      </w:pPr>
    </w:p>
    <w:p w14:paraId="258A1B9F" w14:textId="647A9E68" w:rsidR="00B21FDF" w:rsidRDefault="006053B1" w:rsidP="00954354">
      <w:pPr>
        <w:pStyle w:val="Tekstpodstawowy"/>
        <w:spacing w:line="288" w:lineRule="auto"/>
        <w:ind w:left="280" w:right="127"/>
        <w:jc w:val="both"/>
      </w:pPr>
      <w:bookmarkStart w:id="31" w:name="_Hlk98413949"/>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F1BF6E3" w14:textId="77777777" w:rsidR="00CC1567" w:rsidRPr="00954354" w:rsidRDefault="00CC1567" w:rsidP="00954354">
      <w:pPr>
        <w:pStyle w:val="Tekstpodstawowy"/>
        <w:spacing w:line="288" w:lineRule="auto"/>
        <w:ind w:left="280" w:right="127"/>
        <w:jc w:val="both"/>
      </w:pPr>
    </w:p>
    <w:p w14:paraId="3E5278EE" w14:textId="13581E97" w:rsidR="00B21FDF" w:rsidRPr="00954354" w:rsidRDefault="006053B1" w:rsidP="00954354">
      <w:pPr>
        <w:pStyle w:val="Akapitzlist"/>
        <w:numPr>
          <w:ilvl w:val="0"/>
          <w:numId w:val="10"/>
        </w:numPr>
        <w:tabs>
          <w:tab w:val="left" w:pos="513"/>
        </w:tabs>
        <w:spacing w:line="288" w:lineRule="auto"/>
        <w:ind w:left="280" w:right="245" w:firstLine="0"/>
        <w:rPr>
          <w:sz w:val="20"/>
          <w:szCs w:val="20"/>
        </w:rPr>
      </w:pPr>
      <w:bookmarkStart w:id="32" w:name="_Hlk98410308"/>
      <w:r w:rsidRPr="00954354">
        <w:rPr>
          <w:b/>
          <w:sz w:val="20"/>
          <w:szCs w:val="20"/>
        </w:rPr>
        <w:t xml:space="preserve">Dla kryterium </w:t>
      </w:r>
      <w:r w:rsidR="00CC1567">
        <w:rPr>
          <w:b/>
          <w:sz w:val="20"/>
          <w:szCs w:val="20"/>
        </w:rPr>
        <w:t>„O</w:t>
      </w:r>
      <w:r w:rsidRPr="00954354">
        <w:rPr>
          <w:b/>
          <w:sz w:val="20"/>
          <w:szCs w:val="20"/>
        </w:rPr>
        <w:t>kres gwarancji</w:t>
      </w:r>
      <w:r w:rsidR="00CC1567">
        <w:rPr>
          <w:b/>
          <w:sz w:val="20"/>
          <w:szCs w:val="20"/>
        </w:rPr>
        <w:t>”</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7CF617F3" w14:textId="77777777" w:rsidR="00B21FDF" w:rsidRPr="00954354" w:rsidRDefault="00B21FDF" w:rsidP="00954354">
      <w:pPr>
        <w:pStyle w:val="Tekstpodstawowy"/>
        <w:spacing w:line="288" w:lineRule="auto"/>
      </w:pPr>
    </w:p>
    <w:p w14:paraId="0801CF26" w14:textId="77777777" w:rsidR="00B21FDF" w:rsidRPr="00954354" w:rsidRDefault="006053B1" w:rsidP="00954354">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5FAC6F19" w14:textId="77777777" w:rsidR="00B21FDF" w:rsidRDefault="00B21FDF" w:rsidP="00954354">
      <w:pPr>
        <w:spacing w:line="288" w:lineRule="auto"/>
        <w:jc w:val="both"/>
        <w:rPr>
          <w:sz w:val="20"/>
          <w:szCs w:val="20"/>
        </w:rPr>
      </w:pPr>
    </w:p>
    <w:p w14:paraId="57711C85" w14:textId="77777777" w:rsidR="00010546" w:rsidRPr="00954354" w:rsidRDefault="00010546" w:rsidP="00010546">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295FF3C8" w14:textId="6D909935" w:rsidR="00010546" w:rsidRPr="00954354" w:rsidRDefault="00010546" w:rsidP="00010546">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4 lata (48 miesięcy) – wykonawca otrzyma </w:t>
      </w:r>
      <w:r w:rsidR="00B00520">
        <w:rPr>
          <w:sz w:val="20"/>
          <w:szCs w:val="20"/>
        </w:rPr>
        <w:t>2</w:t>
      </w:r>
      <w:r w:rsidR="0038463B">
        <w:rPr>
          <w:sz w:val="20"/>
          <w:szCs w:val="20"/>
        </w:rPr>
        <w:t>0</w:t>
      </w:r>
      <w:r w:rsidRPr="00954354">
        <w:rPr>
          <w:sz w:val="20"/>
          <w:szCs w:val="20"/>
        </w:rPr>
        <w:t>,00</w:t>
      </w:r>
      <w:r w:rsidRPr="00954354">
        <w:rPr>
          <w:spacing w:val="-7"/>
          <w:sz w:val="20"/>
          <w:szCs w:val="20"/>
        </w:rPr>
        <w:t xml:space="preserve"> </w:t>
      </w:r>
      <w:r w:rsidRPr="00954354">
        <w:rPr>
          <w:sz w:val="20"/>
          <w:szCs w:val="20"/>
        </w:rPr>
        <w:t>pkt,</w:t>
      </w:r>
    </w:p>
    <w:p w14:paraId="611814D9" w14:textId="7787DBAA" w:rsidR="00010546" w:rsidRDefault="00010546" w:rsidP="00010546">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 xml:space="preserve">zamówienia wynoszący 5 lat (60 miesięcy) – wykonawca otrzyma </w:t>
      </w:r>
      <w:r w:rsidR="00B00520">
        <w:rPr>
          <w:sz w:val="20"/>
          <w:szCs w:val="20"/>
        </w:rPr>
        <w:t>4</w:t>
      </w:r>
      <w:r w:rsidRPr="00954354">
        <w:rPr>
          <w:sz w:val="20"/>
          <w:szCs w:val="20"/>
        </w:rPr>
        <w:t>0,00</w:t>
      </w:r>
      <w:r w:rsidRPr="00954354">
        <w:rPr>
          <w:spacing w:val="-9"/>
          <w:sz w:val="20"/>
          <w:szCs w:val="20"/>
        </w:rPr>
        <w:t xml:space="preserve"> </w:t>
      </w:r>
      <w:r w:rsidRPr="00954354">
        <w:rPr>
          <w:sz w:val="20"/>
          <w:szCs w:val="20"/>
        </w:rPr>
        <w:t>pkt.</w:t>
      </w:r>
    </w:p>
    <w:bookmarkEnd w:id="31"/>
    <w:p w14:paraId="4D7DAE42" w14:textId="77777777" w:rsidR="0038463B" w:rsidRDefault="0038463B" w:rsidP="00954354">
      <w:pPr>
        <w:spacing w:line="288" w:lineRule="auto"/>
        <w:jc w:val="both"/>
        <w:rPr>
          <w:sz w:val="20"/>
          <w:szCs w:val="20"/>
        </w:rPr>
      </w:pPr>
    </w:p>
    <w:p w14:paraId="45A34119" w14:textId="77777777" w:rsidR="00010546" w:rsidRPr="00954354" w:rsidRDefault="00010546" w:rsidP="00010546">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23052643" w14:textId="77777777" w:rsidR="00010546" w:rsidRPr="00954354" w:rsidRDefault="00010546" w:rsidP="00010546">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799AB70" w14:textId="77777777" w:rsidR="00010546" w:rsidRPr="00954354" w:rsidRDefault="00010546" w:rsidP="00010546">
      <w:pPr>
        <w:pStyle w:val="Tekstpodstawowy"/>
        <w:spacing w:line="288" w:lineRule="auto"/>
      </w:pPr>
    </w:p>
    <w:p w14:paraId="7D52AC05" w14:textId="54DBC3EA" w:rsidR="00010546" w:rsidRPr="00954354" w:rsidRDefault="00010546" w:rsidP="00010546">
      <w:pPr>
        <w:pStyle w:val="Akapitzlist"/>
        <w:numPr>
          <w:ilvl w:val="0"/>
          <w:numId w:val="9"/>
        </w:numPr>
        <w:tabs>
          <w:tab w:val="left" w:pos="514"/>
        </w:tabs>
        <w:spacing w:line="288" w:lineRule="auto"/>
        <w:ind w:left="280" w:right="423" w:firstLine="0"/>
        <w:rPr>
          <w:sz w:val="20"/>
          <w:szCs w:val="20"/>
        </w:rPr>
      </w:pPr>
      <w:r w:rsidRPr="00954354">
        <w:rPr>
          <w:sz w:val="20"/>
          <w:szCs w:val="20"/>
        </w:rPr>
        <w:t xml:space="preserve">Maksymalny okres gwarancji wymagany przez zamawiającego - </w:t>
      </w:r>
      <w:r w:rsidR="00B00520">
        <w:rPr>
          <w:sz w:val="20"/>
          <w:szCs w:val="20"/>
        </w:rPr>
        <w:t>5</w:t>
      </w:r>
      <w:r w:rsidRPr="00954354">
        <w:rPr>
          <w:sz w:val="20"/>
          <w:szCs w:val="20"/>
        </w:rPr>
        <w:t xml:space="preserve"> lat (</w:t>
      </w:r>
      <w:r w:rsidR="00B00520">
        <w:rPr>
          <w:sz w:val="20"/>
          <w:szCs w:val="20"/>
        </w:rPr>
        <w:t>60</w:t>
      </w:r>
      <w:r w:rsidRPr="00954354">
        <w:rPr>
          <w:sz w:val="20"/>
          <w:szCs w:val="20"/>
        </w:rPr>
        <w:t xml:space="preserve"> m</w:t>
      </w:r>
      <w:r w:rsidR="0038463B">
        <w:rPr>
          <w:sz w:val="20"/>
          <w:szCs w:val="20"/>
        </w:rPr>
        <w:t>-</w:t>
      </w:r>
      <w:r w:rsidRPr="00954354">
        <w:rPr>
          <w:sz w:val="20"/>
          <w:szCs w:val="20"/>
        </w:rPr>
        <w:t xml:space="preserve">cy). Oferty w których zostanie wskazany okres gwarancji </w:t>
      </w:r>
      <w:r w:rsidR="00B00520">
        <w:rPr>
          <w:sz w:val="20"/>
          <w:szCs w:val="20"/>
        </w:rPr>
        <w:t>5</w:t>
      </w:r>
      <w:r w:rsidRPr="00954354">
        <w:rPr>
          <w:sz w:val="20"/>
          <w:szCs w:val="20"/>
        </w:rPr>
        <w:t xml:space="preserve"> lat (</w:t>
      </w:r>
      <w:r w:rsidR="00B00520">
        <w:rPr>
          <w:sz w:val="20"/>
          <w:szCs w:val="20"/>
        </w:rPr>
        <w:t>60</w:t>
      </w:r>
      <w:r w:rsidRPr="00954354">
        <w:rPr>
          <w:sz w:val="20"/>
          <w:szCs w:val="20"/>
        </w:rPr>
        <w:t xml:space="preserve"> miesięcy) </w:t>
      </w:r>
      <w:r w:rsidR="000E0A44">
        <w:rPr>
          <w:sz w:val="20"/>
          <w:szCs w:val="20"/>
        </w:rPr>
        <w:t xml:space="preserve">lub dłuższy </w:t>
      </w:r>
      <w:r w:rsidRPr="00954354">
        <w:rPr>
          <w:sz w:val="20"/>
          <w:szCs w:val="20"/>
        </w:rPr>
        <w:t xml:space="preserve">otrzymają </w:t>
      </w:r>
      <w:r w:rsidR="0038463B">
        <w:rPr>
          <w:sz w:val="20"/>
          <w:szCs w:val="20"/>
        </w:rPr>
        <w:t>4</w:t>
      </w:r>
      <w:r w:rsidRPr="00954354">
        <w:rPr>
          <w:sz w:val="20"/>
          <w:szCs w:val="20"/>
        </w:rPr>
        <w:t>0</w:t>
      </w:r>
      <w:r w:rsidRPr="00954354">
        <w:rPr>
          <w:spacing w:val="-22"/>
          <w:sz w:val="20"/>
          <w:szCs w:val="20"/>
        </w:rPr>
        <w:t xml:space="preserve"> </w:t>
      </w:r>
      <w:r w:rsidRPr="00954354">
        <w:rPr>
          <w:sz w:val="20"/>
          <w:szCs w:val="20"/>
        </w:rPr>
        <w:t>punktów.</w:t>
      </w:r>
    </w:p>
    <w:p w14:paraId="679E2ED4" w14:textId="77777777" w:rsidR="00010546" w:rsidRPr="00954354" w:rsidRDefault="00010546" w:rsidP="00010546">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bookmarkEnd w:id="32"/>
    <w:p w14:paraId="240356A1" w14:textId="77777777" w:rsidR="00CC1567" w:rsidRDefault="00CC1567" w:rsidP="00954354">
      <w:pPr>
        <w:spacing w:line="288" w:lineRule="auto"/>
        <w:jc w:val="both"/>
        <w:rPr>
          <w:sz w:val="20"/>
          <w:szCs w:val="20"/>
        </w:rPr>
      </w:pPr>
    </w:p>
    <w:p w14:paraId="513885CD" w14:textId="010E103A" w:rsidR="00010546" w:rsidRPr="002F4686" w:rsidRDefault="00010546" w:rsidP="00010546">
      <w:pPr>
        <w:pStyle w:val="Akapitzlist"/>
        <w:numPr>
          <w:ilvl w:val="0"/>
          <w:numId w:val="10"/>
        </w:numPr>
        <w:tabs>
          <w:tab w:val="left" w:pos="588"/>
        </w:tabs>
        <w:spacing w:line="288" w:lineRule="auto"/>
        <w:ind w:right="127"/>
        <w:rPr>
          <w:sz w:val="20"/>
          <w:szCs w:val="20"/>
        </w:rPr>
      </w:pPr>
      <w:r w:rsidRPr="002F4686">
        <w:rPr>
          <w:sz w:val="20"/>
          <w:szCs w:val="20"/>
        </w:rPr>
        <w:t>Punktacja przyznawana ofertom w poszczególnych kryteriach oceny ofert będzie liczona z dokładnością do dwóch miejsc po przecinku, zgodnie z zasadami</w:t>
      </w:r>
      <w:r w:rsidRPr="002F4686">
        <w:rPr>
          <w:spacing w:val="-5"/>
          <w:sz w:val="20"/>
          <w:szCs w:val="20"/>
        </w:rPr>
        <w:t xml:space="preserve"> </w:t>
      </w:r>
      <w:r w:rsidRPr="002F4686">
        <w:rPr>
          <w:sz w:val="20"/>
          <w:szCs w:val="20"/>
        </w:rPr>
        <w:t>arytmetyki.</w:t>
      </w:r>
    </w:p>
    <w:p w14:paraId="091D414B" w14:textId="543657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lastRenderedPageBreak/>
        <w:t>W</w:t>
      </w:r>
      <w:r w:rsidRPr="002F4686">
        <w:rPr>
          <w:spacing w:val="-17"/>
          <w:sz w:val="20"/>
          <w:szCs w:val="20"/>
        </w:rPr>
        <w:t xml:space="preserve"> </w:t>
      </w:r>
      <w:r w:rsidRPr="002F4686">
        <w:rPr>
          <w:sz w:val="20"/>
          <w:szCs w:val="20"/>
        </w:rPr>
        <w:t>toku</w:t>
      </w:r>
      <w:r w:rsidRPr="002F4686">
        <w:rPr>
          <w:spacing w:val="-15"/>
          <w:sz w:val="20"/>
          <w:szCs w:val="20"/>
        </w:rPr>
        <w:t xml:space="preserve"> </w:t>
      </w:r>
      <w:r w:rsidRPr="002F4686">
        <w:rPr>
          <w:sz w:val="20"/>
          <w:szCs w:val="20"/>
        </w:rPr>
        <w:t>badania</w:t>
      </w:r>
      <w:r w:rsidRPr="002F4686">
        <w:rPr>
          <w:spacing w:val="-16"/>
          <w:sz w:val="20"/>
          <w:szCs w:val="20"/>
        </w:rPr>
        <w:t xml:space="preserve"> </w:t>
      </w:r>
      <w:r w:rsidRPr="002F4686">
        <w:rPr>
          <w:sz w:val="20"/>
          <w:szCs w:val="20"/>
        </w:rPr>
        <w:t>i</w:t>
      </w:r>
      <w:r w:rsidRPr="002F4686">
        <w:rPr>
          <w:spacing w:val="-15"/>
          <w:sz w:val="20"/>
          <w:szCs w:val="20"/>
        </w:rPr>
        <w:t xml:space="preserve"> </w:t>
      </w:r>
      <w:r w:rsidRPr="002F4686">
        <w:rPr>
          <w:sz w:val="20"/>
          <w:szCs w:val="20"/>
        </w:rPr>
        <w:t>oceny</w:t>
      </w:r>
      <w:r w:rsidRPr="002F4686">
        <w:rPr>
          <w:spacing w:val="-13"/>
          <w:sz w:val="20"/>
          <w:szCs w:val="20"/>
        </w:rPr>
        <w:t xml:space="preserve"> </w:t>
      </w:r>
      <w:r w:rsidRPr="002F4686">
        <w:rPr>
          <w:sz w:val="20"/>
          <w:szCs w:val="20"/>
        </w:rPr>
        <w:t>ofert</w:t>
      </w:r>
      <w:r w:rsidRPr="002F4686">
        <w:rPr>
          <w:spacing w:val="-16"/>
          <w:sz w:val="20"/>
          <w:szCs w:val="20"/>
        </w:rPr>
        <w:t xml:space="preserve"> </w:t>
      </w:r>
      <w:r w:rsidRPr="002F4686">
        <w:rPr>
          <w:sz w:val="20"/>
          <w:szCs w:val="20"/>
        </w:rPr>
        <w:t>Zamawiający</w:t>
      </w:r>
      <w:r w:rsidRPr="002F4686">
        <w:rPr>
          <w:spacing w:val="-16"/>
          <w:sz w:val="20"/>
          <w:szCs w:val="20"/>
        </w:rPr>
        <w:t xml:space="preserve"> </w:t>
      </w:r>
      <w:r w:rsidRPr="002F4686">
        <w:rPr>
          <w:sz w:val="20"/>
          <w:szCs w:val="20"/>
        </w:rPr>
        <w:t>może</w:t>
      </w:r>
      <w:r w:rsidRPr="002F4686">
        <w:rPr>
          <w:spacing w:val="-16"/>
          <w:sz w:val="20"/>
          <w:szCs w:val="20"/>
        </w:rPr>
        <w:t xml:space="preserve"> </w:t>
      </w:r>
      <w:r w:rsidRPr="002F4686">
        <w:rPr>
          <w:sz w:val="20"/>
          <w:szCs w:val="20"/>
        </w:rPr>
        <w:t>żądać</w:t>
      </w:r>
      <w:r w:rsidRPr="002F4686">
        <w:rPr>
          <w:spacing w:val="-15"/>
          <w:sz w:val="20"/>
          <w:szCs w:val="20"/>
        </w:rPr>
        <w:t xml:space="preserve"> </w:t>
      </w:r>
      <w:r w:rsidRPr="002F4686">
        <w:rPr>
          <w:sz w:val="20"/>
          <w:szCs w:val="20"/>
        </w:rPr>
        <w:t>od</w:t>
      </w:r>
      <w:r w:rsidRPr="002F4686">
        <w:rPr>
          <w:spacing w:val="-15"/>
          <w:sz w:val="20"/>
          <w:szCs w:val="20"/>
        </w:rPr>
        <w:t xml:space="preserve"> </w:t>
      </w:r>
      <w:r w:rsidRPr="002F4686">
        <w:rPr>
          <w:sz w:val="20"/>
          <w:szCs w:val="20"/>
        </w:rPr>
        <w:t>Wykonawcy</w:t>
      </w:r>
      <w:r w:rsidRPr="002F4686">
        <w:rPr>
          <w:spacing w:val="-16"/>
          <w:sz w:val="20"/>
          <w:szCs w:val="20"/>
        </w:rPr>
        <w:t xml:space="preserve"> </w:t>
      </w:r>
      <w:r w:rsidRPr="002F4686">
        <w:rPr>
          <w:sz w:val="20"/>
          <w:szCs w:val="20"/>
        </w:rPr>
        <w:t>wyjaśnień</w:t>
      </w:r>
      <w:r w:rsidRPr="002F4686">
        <w:rPr>
          <w:spacing w:val="-17"/>
          <w:sz w:val="20"/>
          <w:szCs w:val="20"/>
        </w:rPr>
        <w:t xml:space="preserve"> </w:t>
      </w:r>
      <w:r w:rsidRPr="002F4686">
        <w:rPr>
          <w:sz w:val="20"/>
          <w:szCs w:val="20"/>
        </w:rPr>
        <w:t>dotyczących</w:t>
      </w:r>
      <w:r w:rsidRPr="002F4686">
        <w:rPr>
          <w:spacing w:val="-16"/>
          <w:sz w:val="20"/>
          <w:szCs w:val="20"/>
        </w:rPr>
        <w:t xml:space="preserve"> </w:t>
      </w:r>
      <w:r w:rsidRPr="002F4686">
        <w:rPr>
          <w:sz w:val="20"/>
          <w:szCs w:val="20"/>
        </w:rPr>
        <w:t>treści złożonej oferty, w tym zaoferowanej</w:t>
      </w:r>
      <w:r w:rsidRPr="002F4686">
        <w:rPr>
          <w:spacing w:val="-5"/>
          <w:sz w:val="20"/>
          <w:szCs w:val="20"/>
        </w:rPr>
        <w:t xml:space="preserve"> </w:t>
      </w:r>
      <w:r w:rsidRPr="002F4686">
        <w:rPr>
          <w:sz w:val="20"/>
          <w:szCs w:val="20"/>
        </w:rPr>
        <w:t>ceny.</w:t>
      </w:r>
    </w:p>
    <w:p w14:paraId="425EA09B" w14:textId="51EAA18B" w:rsidR="00B21FDF" w:rsidRPr="002F4686" w:rsidRDefault="006053B1" w:rsidP="002F4686">
      <w:pPr>
        <w:pStyle w:val="Akapitzlist"/>
        <w:numPr>
          <w:ilvl w:val="0"/>
          <w:numId w:val="10"/>
        </w:numPr>
        <w:tabs>
          <w:tab w:val="left" w:pos="588"/>
        </w:tabs>
        <w:spacing w:line="288" w:lineRule="auto"/>
        <w:ind w:right="127"/>
        <w:rPr>
          <w:sz w:val="20"/>
          <w:szCs w:val="20"/>
        </w:rPr>
      </w:pPr>
      <w:r w:rsidRPr="002F4686">
        <w:rPr>
          <w:sz w:val="20"/>
          <w:szCs w:val="20"/>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2F4686">
        <w:rPr>
          <w:spacing w:val="51"/>
          <w:sz w:val="20"/>
          <w:szCs w:val="20"/>
        </w:rPr>
        <w:t xml:space="preserve"> </w:t>
      </w:r>
      <w:r w:rsidRPr="002F4686">
        <w:rPr>
          <w:sz w:val="20"/>
          <w:szCs w:val="20"/>
        </w:rPr>
        <w:t>punktów.</w:t>
      </w:r>
    </w:p>
    <w:p w14:paraId="4344234A" w14:textId="7EA70A9C" w:rsidR="00B21FDF" w:rsidRDefault="00B21FDF" w:rsidP="00954354">
      <w:pPr>
        <w:pStyle w:val="Tekstpodstawowy"/>
        <w:spacing w:line="288" w:lineRule="auto"/>
      </w:pPr>
    </w:p>
    <w:p w14:paraId="694EF4B6" w14:textId="150EE108" w:rsidR="001509E7" w:rsidRDefault="001509E7" w:rsidP="00954354">
      <w:pPr>
        <w:pStyle w:val="Tekstpodstawowy"/>
        <w:spacing w:line="288" w:lineRule="auto"/>
      </w:pPr>
    </w:p>
    <w:p w14:paraId="76DBAD7F" w14:textId="2C07E785" w:rsidR="001509E7" w:rsidRDefault="001509E7" w:rsidP="00954354">
      <w:pPr>
        <w:pStyle w:val="Tekstpodstawowy"/>
        <w:spacing w:line="288" w:lineRule="auto"/>
      </w:pPr>
    </w:p>
    <w:p w14:paraId="4649987B" w14:textId="77777777" w:rsidR="00471C93" w:rsidRPr="00954354" w:rsidRDefault="00471C93"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33" w:name="_bookmark19"/>
      <w:bookmarkEnd w:id="33"/>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34" w:name="_bookmark20"/>
      <w:bookmarkEnd w:id="34"/>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739B2199"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2F4686">
        <w:rPr>
          <w:b/>
          <w:sz w:val="20"/>
          <w:szCs w:val="20"/>
        </w:rPr>
        <w:t>2</w:t>
      </w:r>
      <w:r w:rsidR="00010546">
        <w:rPr>
          <w:b/>
          <w:sz w:val="20"/>
          <w:szCs w:val="20"/>
        </w:rPr>
        <w:t>.202</w:t>
      </w:r>
      <w:r w:rsidR="00B00520">
        <w:rPr>
          <w:b/>
          <w:sz w:val="20"/>
          <w:szCs w:val="20"/>
        </w:rPr>
        <w:t>3</w:t>
      </w:r>
      <w:r w:rsidR="0038463B">
        <w:rPr>
          <w:b/>
          <w:sz w:val="20"/>
          <w:szCs w:val="20"/>
        </w:rPr>
        <w:t>, NIP wykonawcy</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 xml:space="preserve">Przed złożeniem poręczenia lub gwarancji wykonawca winien przedstawić projekt </w:t>
      </w:r>
      <w:r w:rsidRPr="00954354">
        <w:rPr>
          <w:sz w:val="20"/>
          <w:szCs w:val="20"/>
          <w:u w:val="single"/>
        </w:rPr>
        <w:lastRenderedPageBreak/>
        <w:t>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Zabezpieczenie wniesione w pieniądzu będzie zwracane z odsetkami wynikającymi z umowy 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35" w:name="_bookmark21"/>
      <w:bookmarkEnd w:id="35"/>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6" w:name="_bookmark22"/>
      <w:bookmarkEnd w:id="36"/>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lastRenderedPageBreak/>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7" w:name="_bookmark23"/>
      <w:bookmarkEnd w:id="37"/>
      <w:r w:rsidRPr="00352EA7">
        <w:rPr>
          <w:b/>
          <w:bCs/>
          <w:sz w:val="24"/>
          <w:szCs w:val="24"/>
        </w:rPr>
        <w:t>Spis</w:t>
      </w:r>
      <w:r w:rsidRPr="00352EA7">
        <w:rPr>
          <w:b/>
          <w:bCs/>
          <w:spacing w:val="-1"/>
          <w:sz w:val="24"/>
          <w:szCs w:val="24"/>
        </w:rPr>
        <w:t xml:space="preserve"> </w:t>
      </w:r>
      <w:r w:rsidRPr="00352EA7">
        <w:rPr>
          <w:b/>
          <w:bCs/>
          <w:sz w:val="24"/>
          <w:szCs w:val="24"/>
        </w:rPr>
        <w:t>załączników</w:t>
      </w:r>
    </w:p>
    <w:p w14:paraId="21F938FF" w14:textId="1187EADE" w:rsidR="00084A71" w:rsidRDefault="006053B1" w:rsidP="00084A71">
      <w:pPr>
        <w:pStyle w:val="Tekstpodstawowy"/>
        <w:spacing w:line="288" w:lineRule="auto"/>
        <w:ind w:left="426" w:right="2626"/>
      </w:pPr>
      <w:r w:rsidRPr="00954354">
        <w:t xml:space="preserve">Załącznik nr </w:t>
      </w:r>
      <w:r w:rsidRPr="00954354">
        <w:rPr>
          <w:b/>
        </w:rPr>
        <w:t xml:space="preserve">1 </w:t>
      </w:r>
      <w:r w:rsidRPr="00954354">
        <w:t>Formularz ofert</w:t>
      </w:r>
      <w:r w:rsidR="00084A71">
        <w:t>y (</w:t>
      </w:r>
      <w:r w:rsidR="00084A71" w:rsidRPr="00084A71">
        <w:rPr>
          <w:b/>
          <w:bCs/>
        </w:rPr>
        <w:t>należy złożyć do oferty)</w:t>
      </w:r>
    </w:p>
    <w:p w14:paraId="24970DAE" w14:textId="47123E9F" w:rsidR="00B21FDF" w:rsidRPr="00954354" w:rsidRDefault="006053B1" w:rsidP="00084A71">
      <w:pPr>
        <w:pStyle w:val="Tekstpodstawowy"/>
        <w:spacing w:line="288" w:lineRule="auto"/>
        <w:ind w:left="426" w:right="3760"/>
      </w:pPr>
      <w:r w:rsidRPr="00954354">
        <w:t xml:space="preserve">Załącznik nr </w:t>
      </w:r>
      <w:r w:rsidRPr="00954354">
        <w:rPr>
          <w:b/>
        </w:rPr>
        <w:t xml:space="preserve">2 </w:t>
      </w:r>
      <w:r w:rsidRPr="00954354">
        <w:t>Dokumentacja</w:t>
      </w:r>
      <w:r w:rsidR="00084A71">
        <w:t xml:space="preserve"> </w:t>
      </w:r>
      <w:r w:rsidRPr="00954354">
        <w:t>projektowa.</w:t>
      </w:r>
    </w:p>
    <w:p w14:paraId="51F48FCC"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3 </w:t>
      </w:r>
      <w:r w:rsidRPr="00954354">
        <w:t>- Projektowane postanowienia umowy (projekt/wzór umowy).</w:t>
      </w:r>
    </w:p>
    <w:p w14:paraId="2E3D58CE" w14:textId="43CD0BC7" w:rsidR="00B21FDF" w:rsidRPr="00954354" w:rsidRDefault="006053B1" w:rsidP="001509E7">
      <w:pPr>
        <w:spacing w:line="288" w:lineRule="auto"/>
        <w:ind w:left="426" w:right="385"/>
        <w:rPr>
          <w:b/>
          <w:sz w:val="20"/>
          <w:szCs w:val="20"/>
        </w:rPr>
      </w:pPr>
      <w:r w:rsidRPr="00954354">
        <w:rPr>
          <w:sz w:val="20"/>
          <w:szCs w:val="20"/>
        </w:rPr>
        <w:t xml:space="preserve">Załącznik nr </w:t>
      </w:r>
      <w:r w:rsidRPr="00954354">
        <w:rPr>
          <w:b/>
          <w:sz w:val="20"/>
          <w:szCs w:val="20"/>
        </w:rPr>
        <w:t xml:space="preserve">4 </w:t>
      </w:r>
      <w:r w:rsidRPr="00954354">
        <w:rPr>
          <w:sz w:val="20"/>
          <w:szCs w:val="20"/>
        </w:rPr>
        <w:t>Oświadczenie Wykonawców wspólnie ubiegających się o zamówienie, z którego</w:t>
      </w:r>
      <w:r w:rsidR="001509E7">
        <w:rPr>
          <w:sz w:val="20"/>
          <w:szCs w:val="20"/>
        </w:rPr>
        <w:t xml:space="preserve"> </w:t>
      </w:r>
      <w:r w:rsidRPr="00954354">
        <w:rPr>
          <w:sz w:val="20"/>
          <w:szCs w:val="20"/>
        </w:rPr>
        <w:t xml:space="preserve">wynika, które roboty budowlane wykonają poszczególnie Wykonawcy </w:t>
      </w:r>
      <w:r w:rsidRPr="00954354">
        <w:rPr>
          <w:b/>
          <w:sz w:val="20"/>
          <w:szCs w:val="20"/>
        </w:rPr>
        <w:t>(należy złożyć do oferty jeżeli dotyczy)</w:t>
      </w:r>
    </w:p>
    <w:p w14:paraId="1FB7FE2D" w14:textId="189C83F4" w:rsidR="00084A71" w:rsidRDefault="006053B1" w:rsidP="001509E7">
      <w:pPr>
        <w:pStyle w:val="Tekstpodstawowy"/>
        <w:spacing w:line="288" w:lineRule="auto"/>
        <w:ind w:left="426"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w:t>
      </w:r>
      <w:r w:rsidR="00084A71">
        <w:t>e</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w:t>
      </w:r>
    </w:p>
    <w:p w14:paraId="0284AC8F" w14:textId="174A7D5C" w:rsidR="00B21FDF" w:rsidRPr="00954354" w:rsidRDefault="006053B1" w:rsidP="001509E7">
      <w:pPr>
        <w:pStyle w:val="Tekstpodstawowy"/>
        <w:spacing w:line="288" w:lineRule="auto"/>
        <w:ind w:left="426" w:right="119"/>
      </w:pPr>
      <w:r w:rsidRPr="00954354">
        <w:t xml:space="preserve">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1509E7">
      <w:pPr>
        <w:pStyle w:val="Tekstpodstawowy"/>
        <w:spacing w:line="288" w:lineRule="auto"/>
        <w:ind w:left="426"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1509E7">
      <w:pPr>
        <w:pStyle w:val="Tekstpodstawowy"/>
        <w:spacing w:line="288" w:lineRule="auto"/>
        <w:ind w:left="426"/>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1509E7">
      <w:pPr>
        <w:pStyle w:val="Nagwek2"/>
        <w:spacing w:line="288" w:lineRule="auto"/>
        <w:ind w:left="426"/>
        <w:jc w:val="left"/>
      </w:pPr>
      <w:r w:rsidRPr="00954354">
        <w:t>(należy złożyć do oferty jeżeli dotyczy).</w:t>
      </w:r>
    </w:p>
    <w:p w14:paraId="6344BEE4" w14:textId="649BC6D0" w:rsidR="00B21FDF" w:rsidRDefault="006053B1" w:rsidP="001509E7">
      <w:pPr>
        <w:spacing w:line="288" w:lineRule="auto"/>
        <w:ind w:left="426"/>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47270622" w14:textId="23F99B94" w:rsidR="001509E7" w:rsidRPr="00954354" w:rsidRDefault="001509E7" w:rsidP="001509E7">
      <w:pPr>
        <w:spacing w:line="288" w:lineRule="auto"/>
        <w:ind w:left="426"/>
        <w:rPr>
          <w:b/>
          <w:sz w:val="20"/>
          <w:szCs w:val="20"/>
        </w:rPr>
      </w:pPr>
      <w:r w:rsidRPr="001509E7">
        <w:rPr>
          <w:bCs/>
          <w:sz w:val="20"/>
          <w:szCs w:val="20"/>
        </w:rPr>
        <w:t>Załącznik nr</w:t>
      </w:r>
      <w:r>
        <w:rPr>
          <w:b/>
          <w:sz w:val="20"/>
          <w:szCs w:val="20"/>
        </w:rPr>
        <w:t xml:space="preserve"> 12 </w:t>
      </w:r>
      <w:r w:rsidR="00B00520">
        <w:rPr>
          <w:bCs/>
          <w:sz w:val="20"/>
          <w:szCs w:val="20"/>
        </w:rPr>
        <w:t>Karta gwarancyjna</w:t>
      </w:r>
    </w:p>
    <w:sectPr w:rsidR="001509E7" w:rsidRPr="00954354">
      <w:headerReference w:type="default" r:id="rId10"/>
      <w:footerReference w:type="default" r:id="rId11"/>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BAEA0" w14:textId="77777777" w:rsidR="0049132C" w:rsidRDefault="0049132C">
      <w:r>
        <w:separator/>
      </w:r>
    </w:p>
  </w:endnote>
  <w:endnote w:type="continuationSeparator" w:id="0">
    <w:p w14:paraId="44BDECC4" w14:textId="77777777" w:rsidR="0049132C" w:rsidRDefault="00491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25606E">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25606E">
                      <w:rPr>
                        <w:noProof/>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020AF" w14:textId="77777777" w:rsidR="0049132C" w:rsidRDefault="0049132C">
      <w:r>
        <w:separator/>
      </w:r>
    </w:p>
  </w:footnote>
  <w:footnote w:type="continuationSeparator" w:id="0">
    <w:p w14:paraId="458A22C1" w14:textId="77777777" w:rsidR="0049132C" w:rsidRDefault="00491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4C3984AC" w:rsidR="00945A0A" w:rsidRDefault="00945A0A">
                          <w:pPr>
                            <w:spacing w:line="245" w:lineRule="exact"/>
                            <w:ind w:left="20"/>
                            <w:rPr>
                              <w:rFonts w:ascii="Carlito" w:hAnsi="Carlito"/>
                            </w:rPr>
                          </w:pPr>
                          <w:r>
                            <w:rPr>
                              <w:rFonts w:ascii="Carlito" w:hAnsi="Carlito"/>
                              <w:color w:val="434343"/>
                            </w:rPr>
                            <w:t>Nr postępowania: ZP.271.</w:t>
                          </w:r>
                          <w:r w:rsidR="005179F8">
                            <w:rPr>
                              <w:rFonts w:ascii="Carlito" w:hAnsi="Carlito"/>
                              <w:color w:val="434343"/>
                            </w:rPr>
                            <w:t>2</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4C3984AC" w:rsidR="00945A0A" w:rsidRDefault="00945A0A">
                    <w:pPr>
                      <w:spacing w:line="245" w:lineRule="exact"/>
                      <w:ind w:left="20"/>
                      <w:rPr>
                        <w:rFonts w:ascii="Carlito" w:hAnsi="Carlito"/>
                      </w:rPr>
                    </w:pPr>
                    <w:r>
                      <w:rPr>
                        <w:rFonts w:ascii="Carlito" w:hAnsi="Carlito"/>
                        <w:color w:val="434343"/>
                      </w:rPr>
                      <w:t>Nr postępowania: ZP.271.</w:t>
                    </w:r>
                    <w:r w:rsidR="005179F8">
                      <w:rPr>
                        <w:rFonts w:ascii="Carlito" w:hAnsi="Carlito"/>
                        <w:color w:val="434343"/>
                      </w:rPr>
                      <w:t>2</w:t>
                    </w:r>
                    <w:r>
                      <w:rPr>
                        <w:rFonts w:ascii="Carlito" w:hAnsi="Carlito"/>
                        <w:color w:val="434343"/>
                      </w:rPr>
                      <w:t>.202</w:t>
                    </w:r>
                    <w:r w:rsidR="00891253">
                      <w:rPr>
                        <w:rFonts w:ascii="Carlito" w:hAnsi="Carlito"/>
                        <w:color w:val="434343"/>
                      </w:rPr>
                      <w:t>3</w:t>
                    </w:r>
                    <w:r>
                      <w:rPr>
                        <w:rFonts w:ascii="Carlito" w:hAnsi="Carlito"/>
                        <w:color w:val="434343"/>
                      </w:rPr>
                      <w:t xml:space="preserve">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429211D"/>
    <w:multiLevelType w:val="hybridMultilevel"/>
    <w:tmpl w:val="7B248AB8"/>
    <w:lvl w:ilvl="0" w:tplc="AB7AE90E">
      <w:start w:val="1"/>
      <w:numFmt w:val="lowerLetter"/>
      <w:lvlText w:val="%1)"/>
      <w:lvlJc w:val="left"/>
      <w:pPr>
        <w:ind w:left="1235" w:hanging="360"/>
      </w:pPr>
      <w:rPr>
        <w:rFonts w:hint="default"/>
      </w:rPr>
    </w:lvl>
    <w:lvl w:ilvl="1" w:tplc="04150019" w:tentative="1">
      <w:start w:val="1"/>
      <w:numFmt w:val="lowerLetter"/>
      <w:lvlText w:val="%2."/>
      <w:lvlJc w:val="left"/>
      <w:pPr>
        <w:ind w:left="1955" w:hanging="360"/>
      </w:pPr>
    </w:lvl>
    <w:lvl w:ilvl="2" w:tplc="0415001B" w:tentative="1">
      <w:start w:val="1"/>
      <w:numFmt w:val="lowerRoman"/>
      <w:lvlText w:val="%3."/>
      <w:lvlJc w:val="right"/>
      <w:pPr>
        <w:ind w:left="2675" w:hanging="180"/>
      </w:pPr>
    </w:lvl>
    <w:lvl w:ilvl="3" w:tplc="0415000F" w:tentative="1">
      <w:start w:val="1"/>
      <w:numFmt w:val="decimal"/>
      <w:lvlText w:val="%4."/>
      <w:lvlJc w:val="left"/>
      <w:pPr>
        <w:ind w:left="3395" w:hanging="360"/>
      </w:pPr>
    </w:lvl>
    <w:lvl w:ilvl="4" w:tplc="04150019" w:tentative="1">
      <w:start w:val="1"/>
      <w:numFmt w:val="lowerLetter"/>
      <w:lvlText w:val="%5."/>
      <w:lvlJc w:val="left"/>
      <w:pPr>
        <w:ind w:left="4115" w:hanging="360"/>
      </w:pPr>
    </w:lvl>
    <w:lvl w:ilvl="5" w:tplc="0415001B" w:tentative="1">
      <w:start w:val="1"/>
      <w:numFmt w:val="lowerRoman"/>
      <w:lvlText w:val="%6."/>
      <w:lvlJc w:val="right"/>
      <w:pPr>
        <w:ind w:left="4835" w:hanging="180"/>
      </w:pPr>
    </w:lvl>
    <w:lvl w:ilvl="6" w:tplc="0415000F" w:tentative="1">
      <w:start w:val="1"/>
      <w:numFmt w:val="decimal"/>
      <w:lvlText w:val="%7."/>
      <w:lvlJc w:val="left"/>
      <w:pPr>
        <w:ind w:left="5555" w:hanging="360"/>
      </w:pPr>
    </w:lvl>
    <w:lvl w:ilvl="7" w:tplc="04150019" w:tentative="1">
      <w:start w:val="1"/>
      <w:numFmt w:val="lowerLetter"/>
      <w:lvlText w:val="%8."/>
      <w:lvlJc w:val="left"/>
      <w:pPr>
        <w:ind w:left="6275" w:hanging="360"/>
      </w:pPr>
    </w:lvl>
    <w:lvl w:ilvl="8" w:tplc="0415001B" w:tentative="1">
      <w:start w:val="1"/>
      <w:numFmt w:val="lowerRoman"/>
      <w:lvlText w:val="%9."/>
      <w:lvlJc w:val="right"/>
      <w:pPr>
        <w:ind w:left="6995" w:hanging="180"/>
      </w:pPr>
    </w:lvl>
  </w:abstractNum>
  <w:abstractNum w:abstractNumId="10"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1"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2"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3" w15:restartNumberingAfterBreak="0">
    <w:nsid w:val="1D847FDF"/>
    <w:multiLevelType w:val="hybridMultilevel"/>
    <w:tmpl w:val="6B94A69A"/>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4"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5"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6"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7"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8"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9"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0"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1"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2"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3"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4"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5"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6"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7"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8"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9"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30"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1"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2"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3"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4"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5"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6"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7"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8"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9"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40"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1"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2"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3"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4"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5"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6"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7"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8"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9"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16cid:durableId="872497247">
    <w:abstractNumId w:val="2"/>
  </w:num>
  <w:num w:numId="2" w16cid:durableId="501089450">
    <w:abstractNumId w:val="25"/>
  </w:num>
  <w:num w:numId="3" w16cid:durableId="1547718025">
    <w:abstractNumId w:val="42"/>
  </w:num>
  <w:num w:numId="4" w16cid:durableId="371925810">
    <w:abstractNumId w:val="29"/>
  </w:num>
  <w:num w:numId="5" w16cid:durableId="102111265">
    <w:abstractNumId w:val="6"/>
  </w:num>
  <w:num w:numId="6" w16cid:durableId="1326318352">
    <w:abstractNumId w:val="37"/>
  </w:num>
  <w:num w:numId="7" w16cid:durableId="391735272">
    <w:abstractNumId w:val="26"/>
  </w:num>
  <w:num w:numId="8" w16cid:durableId="163281190">
    <w:abstractNumId w:val="3"/>
  </w:num>
  <w:num w:numId="9" w16cid:durableId="1938979511">
    <w:abstractNumId w:val="30"/>
  </w:num>
  <w:num w:numId="10" w16cid:durableId="1357972885">
    <w:abstractNumId w:val="0"/>
  </w:num>
  <w:num w:numId="11" w16cid:durableId="706952328">
    <w:abstractNumId w:val="12"/>
  </w:num>
  <w:num w:numId="12" w16cid:durableId="707071173">
    <w:abstractNumId w:val="34"/>
  </w:num>
  <w:num w:numId="13" w16cid:durableId="1319921538">
    <w:abstractNumId w:val="39"/>
  </w:num>
  <w:num w:numId="14" w16cid:durableId="1135217142">
    <w:abstractNumId w:val="8"/>
  </w:num>
  <w:num w:numId="15" w16cid:durableId="1597981381">
    <w:abstractNumId w:val="17"/>
  </w:num>
  <w:num w:numId="16" w16cid:durableId="1553419304">
    <w:abstractNumId w:val="44"/>
  </w:num>
  <w:num w:numId="17" w16cid:durableId="857624121">
    <w:abstractNumId w:val="13"/>
  </w:num>
  <w:num w:numId="18" w16cid:durableId="1974292174">
    <w:abstractNumId w:val="15"/>
  </w:num>
  <w:num w:numId="19" w16cid:durableId="710418034">
    <w:abstractNumId w:val="27"/>
  </w:num>
  <w:num w:numId="20" w16cid:durableId="99960657">
    <w:abstractNumId w:val="28"/>
  </w:num>
  <w:num w:numId="21" w16cid:durableId="878857100">
    <w:abstractNumId w:val="45"/>
  </w:num>
  <w:num w:numId="22" w16cid:durableId="619143218">
    <w:abstractNumId w:val="4"/>
  </w:num>
  <w:num w:numId="23" w16cid:durableId="148525205">
    <w:abstractNumId w:val="38"/>
  </w:num>
  <w:num w:numId="24" w16cid:durableId="1124694902">
    <w:abstractNumId w:val="33"/>
  </w:num>
  <w:num w:numId="25" w16cid:durableId="989285130">
    <w:abstractNumId w:val="22"/>
  </w:num>
  <w:num w:numId="26" w16cid:durableId="2041466210">
    <w:abstractNumId w:val="11"/>
  </w:num>
  <w:num w:numId="27" w16cid:durableId="95562631">
    <w:abstractNumId w:val="35"/>
  </w:num>
  <w:num w:numId="28" w16cid:durableId="1067724950">
    <w:abstractNumId w:val="40"/>
  </w:num>
  <w:num w:numId="29" w16cid:durableId="1022822038">
    <w:abstractNumId w:val="21"/>
  </w:num>
  <w:num w:numId="30" w16cid:durableId="1498030682">
    <w:abstractNumId w:val="48"/>
  </w:num>
  <w:num w:numId="31" w16cid:durableId="1368287958">
    <w:abstractNumId w:val="20"/>
  </w:num>
  <w:num w:numId="32" w16cid:durableId="1891502643">
    <w:abstractNumId w:val="16"/>
  </w:num>
  <w:num w:numId="33" w16cid:durableId="836461370">
    <w:abstractNumId w:val="49"/>
  </w:num>
  <w:num w:numId="34" w16cid:durableId="793063245">
    <w:abstractNumId w:val="32"/>
  </w:num>
  <w:num w:numId="35" w16cid:durableId="15927309">
    <w:abstractNumId w:val="43"/>
  </w:num>
  <w:num w:numId="36" w16cid:durableId="1334606865">
    <w:abstractNumId w:val="14"/>
  </w:num>
  <w:num w:numId="37" w16cid:durableId="595986372">
    <w:abstractNumId w:val="31"/>
  </w:num>
  <w:num w:numId="38" w16cid:durableId="529685287">
    <w:abstractNumId w:val="24"/>
  </w:num>
  <w:num w:numId="39" w16cid:durableId="1866475173">
    <w:abstractNumId w:val="10"/>
  </w:num>
  <w:num w:numId="40" w16cid:durableId="1971981976">
    <w:abstractNumId w:val="46"/>
  </w:num>
  <w:num w:numId="41" w16cid:durableId="1237394282">
    <w:abstractNumId w:val="41"/>
  </w:num>
  <w:num w:numId="42" w16cid:durableId="1922719894">
    <w:abstractNumId w:val="47"/>
  </w:num>
  <w:num w:numId="43" w16cid:durableId="944922642">
    <w:abstractNumId w:val="23"/>
  </w:num>
  <w:num w:numId="44" w16cid:durableId="708383195">
    <w:abstractNumId w:val="36"/>
  </w:num>
  <w:num w:numId="45" w16cid:durableId="1124737439">
    <w:abstractNumId w:val="18"/>
  </w:num>
  <w:num w:numId="46" w16cid:durableId="1592930560">
    <w:abstractNumId w:val="5"/>
  </w:num>
  <w:num w:numId="47" w16cid:durableId="1515801321">
    <w:abstractNumId w:val="1"/>
  </w:num>
  <w:num w:numId="48" w16cid:durableId="641739867">
    <w:abstractNumId w:val="7"/>
  </w:num>
  <w:num w:numId="49" w16cid:durableId="1200778103">
    <w:abstractNumId w:val="19"/>
  </w:num>
  <w:num w:numId="50" w16cid:durableId="2293874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405B5"/>
    <w:rsid w:val="00063492"/>
    <w:rsid w:val="00074071"/>
    <w:rsid w:val="00076DE4"/>
    <w:rsid w:val="00084A71"/>
    <w:rsid w:val="000A3562"/>
    <w:rsid w:val="000E0A44"/>
    <w:rsid w:val="00146755"/>
    <w:rsid w:val="001509E7"/>
    <w:rsid w:val="001820CB"/>
    <w:rsid w:val="001B2322"/>
    <w:rsid w:val="001C2555"/>
    <w:rsid w:val="0025606E"/>
    <w:rsid w:val="0027097F"/>
    <w:rsid w:val="00273CB4"/>
    <w:rsid w:val="002A315E"/>
    <w:rsid w:val="002C0F32"/>
    <w:rsid w:val="002C4FB3"/>
    <w:rsid w:val="002F4686"/>
    <w:rsid w:val="00324057"/>
    <w:rsid w:val="00331926"/>
    <w:rsid w:val="00345A88"/>
    <w:rsid w:val="00352EA7"/>
    <w:rsid w:val="0038463B"/>
    <w:rsid w:val="00397383"/>
    <w:rsid w:val="003A54DF"/>
    <w:rsid w:val="003A7D82"/>
    <w:rsid w:val="00421FF5"/>
    <w:rsid w:val="0045020A"/>
    <w:rsid w:val="00471C93"/>
    <w:rsid w:val="00471FBC"/>
    <w:rsid w:val="0049132C"/>
    <w:rsid w:val="0049211E"/>
    <w:rsid w:val="0049677F"/>
    <w:rsid w:val="004E2FFF"/>
    <w:rsid w:val="00505A0E"/>
    <w:rsid w:val="005179F8"/>
    <w:rsid w:val="005430CC"/>
    <w:rsid w:val="005A3EE3"/>
    <w:rsid w:val="005B08DA"/>
    <w:rsid w:val="005E76F5"/>
    <w:rsid w:val="005F4E1A"/>
    <w:rsid w:val="006053B1"/>
    <w:rsid w:val="006950DB"/>
    <w:rsid w:val="006A3706"/>
    <w:rsid w:val="00711235"/>
    <w:rsid w:val="007325AE"/>
    <w:rsid w:val="00742321"/>
    <w:rsid w:val="00750608"/>
    <w:rsid w:val="007856F4"/>
    <w:rsid w:val="007C3386"/>
    <w:rsid w:val="00815480"/>
    <w:rsid w:val="008475CF"/>
    <w:rsid w:val="0085557F"/>
    <w:rsid w:val="008638F1"/>
    <w:rsid w:val="00891253"/>
    <w:rsid w:val="008C0C95"/>
    <w:rsid w:val="008D51B7"/>
    <w:rsid w:val="00924D0D"/>
    <w:rsid w:val="00927776"/>
    <w:rsid w:val="00931F11"/>
    <w:rsid w:val="00945A0A"/>
    <w:rsid w:val="00954354"/>
    <w:rsid w:val="00962768"/>
    <w:rsid w:val="00974B00"/>
    <w:rsid w:val="00995CBD"/>
    <w:rsid w:val="009D2686"/>
    <w:rsid w:val="009E7597"/>
    <w:rsid w:val="00A32FC5"/>
    <w:rsid w:val="00A40FC8"/>
    <w:rsid w:val="00A623CD"/>
    <w:rsid w:val="00A87476"/>
    <w:rsid w:val="00AB034E"/>
    <w:rsid w:val="00AB63EB"/>
    <w:rsid w:val="00AE51EC"/>
    <w:rsid w:val="00AF73E6"/>
    <w:rsid w:val="00B00520"/>
    <w:rsid w:val="00B14D95"/>
    <w:rsid w:val="00B1716E"/>
    <w:rsid w:val="00B21FDF"/>
    <w:rsid w:val="00B42C0B"/>
    <w:rsid w:val="00B52920"/>
    <w:rsid w:val="00BA78E7"/>
    <w:rsid w:val="00BD4B8C"/>
    <w:rsid w:val="00C3274B"/>
    <w:rsid w:val="00C358DB"/>
    <w:rsid w:val="00C40F51"/>
    <w:rsid w:val="00C42034"/>
    <w:rsid w:val="00C46603"/>
    <w:rsid w:val="00C64038"/>
    <w:rsid w:val="00CA27DE"/>
    <w:rsid w:val="00CC1567"/>
    <w:rsid w:val="00D17CA8"/>
    <w:rsid w:val="00D218E2"/>
    <w:rsid w:val="00D40935"/>
    <w:rsid w:val="00D64B72"/>
    <w:rsid w:val="00D757B6"/>
    <w:rsid w:val="00D9098E"/>
    <w:rsid w:val="00D93DF2"/>
    <w:rsid w:val="00D97242"/>
    <w:rsid w:val="00DA22C2"/>
    <w:rsid w:val="00DC67E0"/>
    <w:rsid w:val="00DD2AA4"/>
    <w:rsid w:val="00DF1ADD"/>
    <w:rsid w:val="00E03878"/>
    <w:rsid w:val="00E4358F"/>
    <w:rsid w:val="00E4490A"/>
    <w:rsid w:val="00E510B5"/>
    <w:rsid w:val="00E6065B"/>
    <w:rsid w:val="00E93611"/>
    <w:rsid w:val="00E9774A"/>
    <w:rsid w:val="00EE56C7"/>
    <w:rsid w:val="00EE728E"/>
    <w:rsid w:val="00F450AF"/>
    <w:rsid w:val="00F71FF7"/>
    <w:rsid w:val="00F72A94"/>
    <w:rsid w:val="00FA0F48"/>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paragraph" w:styleId="Nagwek3">
    <w:name w:val="heading 3"/>
    <w:basedOn w:val="Normalny"/>
    <w:next w:val="Normalny"/>
    <w:link w:val="Nagwek3Znak"/>
    <w:uiPriority w:val="9"/>
    <w:semiHidden/>
    <w:unhideWhenUsed/>
    <w:qFormat/>
    <w:rsid w:val="00D64B7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customStyle="1" w:styleId="Nierozpoznanawzmianka2">
    <w:name w:val="Nierozpoznana wzmianka2"/>
    <w:basedOn w:val="Domylnaczcionkaakapitu"/>
    <w:uiPriority w:val="99"/>
    <w:semiHidden/>
    <w:unhideWhenUsed/>
    <w:rsid w:val="00891253"/>
    <w:rPr>
      <w:color w:val="605E5C"/>
      <w:shd w:val="clear" w:color="auto" w:fill="E1DFDD"/>
    </w:rPr>
  </w:style>
  <w:style w:type="character" w:customStyle="1" w:styleId="Nagwek3Znak">
    <w:name w:val="Nagłówek 3 Znak"/>
    <w:basedOn w:val="Domylnaczcionkaakapitu"/>
    <w:link w:val="Nagwek3"/>
    <w:uiPriority w:val="9"/>
    <w:semiHidden/>
    <w:rsid w:val="00D64B72"/>
    <w:rPr>
      <w:rFonts w:asciiTheme="majorHAnsi" w:eastAsiaTheme="majorEastAsia" w:hAnsiTheme="majorHAnsi" w:cstheme="majorBidi"/>
      <w:color w:val="243F60" w:themeColor="accent1" w:themeShade="7F"/>
      <w:sz w:val="24"/>
      <w:szCs w:val="24"/>
      <w:lang w:val="pl-PL"/>
    </w:rPr>
  </w:style>
  <w:style w:type="character" w:customStyle="1" w:styleId="AkapitzlistZnak">
    <w:name w:val="Akapit z listą Znak"/>
    <w:link w:val="Akapitzlist"/>
    <w:uiPriority w:val="1"/>
    <w:locked/>
    <w:rsid w:val="00074071"/>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39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falk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zetargi@falkow.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92016-E036-4459-A8D8-770E07AF9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1273</TotalTime>
  <Pages>17</Pages>
  <Words>8012</Words>
  <Characters>48076</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68</cp:revision>
  <cp:lastPrinted>2021-07-09T17:56:00Z</cp:lastPrinted>
  <dcterms:created xsi:type="dcterms:W3CDTF">2021-07-08T19:14:00Z</dcterms:created>
  <dcterms:modified xsi:type="dcterms:W3CDTF">2023-03-13T08:08:00Z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